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8C598" w14:textId="77777777" w:rsidR="000257B3" w:rsidRPr="00370E92" w:rsidRDefault="000626E3">
      <w:pPr>
        <w:pStyle w:val="Plattetekst"/>
      </w:pPr>
      <w:r w:rsidRPr="00370E92">
        <w:rPr>
          <w:noProof/>
        </w:rPr>
        <w:drawing>
          <wp:anchor distT="0" distB="0" distL="114300" distR="114300" simplePos="0" relativeHeight="251663360" behindDoc="0" locked="0" layoutInCell="1" allowOverlap="1" wp14:anchorId="38AD3096" wp14:editId="672DB08C">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24712DDD" w14:textId="77777777" w:rsidR="000257B3" w:rsidRPr="00370E92" w:rsidRDefault="000257B3">
      <w:pPr>
        <w:pStyle w:val="Plattetekst"/>
      </w:pPr>
    </w:p>
    <w:p w14:paraId="24F9425E" w14:textId="77777777" w:rsidR="000257B3" w:rsidRPr="00370E92" w:rsidRDefault="000257B3">
      <w:pPr>
        <w:pStyle w:val="Plattetekst"/>
      </w:pPr>
    </w:p>
    <w:p w14:paraId="0973C3C7" w14:textId="77777777" w:rsidR="000257B3" w:rsidRPr="00370E92" w:rsidRDefault="000257B3">
      <w:pPr>
        <w:pStyle w:val="Plattetekst"/>
      </w:pPr>
    </w:p>
    <w:p w14:paraId="392A628A" w14:textId="77777777" w:rsidR="000257B3" w:rsidRPr="00370E92" w:rsidRDefault="000257B3">
      <w:pPr>
        <w:pStyle w:val="Plattetekst"/>
      </w:pPr>
    </w:p>
    <w:p w14:paraId="2A131948" w14:textId="77777777" w:rsidR="000257B3" w:rsidRPr="00370E92" w:rsidRDefault="000257B3">
      <w:pPr>
        <w:pStyle w:val="Plattetekst"/>
      </w:pPr>
    </w:p>
    <w:p w14:paraId="39BDAE22" w14:textId="77777777" w:rsidR="000257B3" w:rsidRPr="00370E92" w:rsidRDefault="000257B3">
      <w:pPr>
        <w:pStyle w:val="Plattetekst"/>
      </w:pPr>
    </w:p>
    <w:p w14:paraId="3CCE1310" w14:textId="77777777" w:rsidR="000257B3" w:rsidRPr="00370E92" w:rsidRDefault="000257B3">
      <w:pPr>
        <w:pStyle w:val="Plattetekst"/>
      </w:pPr>
    </w:p>
    <w:p w14:paraId="48BE15F1" w14:textId="77777777" w:rsidR="000257B3" w:rsidRPr="00370E92" w:rsidRDefault="000257B3">
      <w:pPr>
        <w:pStyle w:val="Plattetekst"/>
      </w:pPr>
    </w:p>
    <w:p w14:paraId="3F5CA32E" w14:textId="77777777" w:rsidR="000257B3" w:rsidRPr="00370E92" w:rsidRDefault="000257B3">
      <w:pPr>
        <w:pStyle w:val="Plattetekst"/>
      </w:pPr>
    </w:p>
    <w:p w14:paraId="5FECF360" w14:textId="77777777" w:rsidR="000257B3" w:rsidRPr="00370E92" w:rsidRDefault="000257B3">
      <w:pPr>
        <w:pStyle w:val="Plattetekst"/>
      </w:pPr>
    </w:p>
    <w:p w14:paraId="204197A6" w14:textId="77777777" w:rsidR="000257B3" w:rsidRPr="00370E92" w:rsidRDefault="000257B3">
      <w:pPr>
        <w:pStyle w:val="Plattetekst"/>
      </w:pPr>
    </w:p>
    <w:p w14:paraId="0F6372C1" w14:textId="77777777" w:rsidR="000257B3" w:rsidRPr="00370E92" w:rsidRDefault="000257B3">
      <w:pPr>
        <w:pStyle w:val="Plattetekst"/>
      </w:pPr>
    </w:p>
    <w:p w14:paraId="75361979" w14:textId="77777777" w:rsidR="000257B3" w:rsidRPr="00370E92" w:rsidRDefault="000257B3">
      <w:pPr>
        <w:pStyle w:val="Plattetekst"/>
      </w:pPr>
    </w:p>
    <w:p w14:paraId="377C1C1C" w14:textId="77777777" w:rsidR="000257B3" w:rsidRPr="00370E92" w:rsidRDefault="000257B3">
      <w:pPr>
        <w:pStyle w:val="Plattetekst"/>
      </w:pPr>
    </w:p>
    <w:p w14:paraId="2F4F4067" w14:textId="77777777" w:rsidR="000257B3" w:rsidRPr="00370E92" w:rsidRDefault="001E58A6">
      <w:pPr>
        <w:spacing w:before="90"/>
        <w:rPr>
          <w:rStyle w:val="Intensievebenadrukking"/>
          <w:rFonts w:asciiTheme="minorHAnsi" w:hAnsiTheme="minorHAnsi"/>
        </w:rPr>
      </w:pPr>
      <w:r w:rsidRPr="00370E92">
        <w:rPr>
          <w:rStyle w:val="Intensievebenadrukking"/>
          <w:rFonts w:asciiTheme="minorHAnsi" w:hAnsiTheme="minorHAnsi"/>
        </w:rPr>
        <w:t>Handreiking</w:t>
      </w:r>
    </w:p>
    <w:p w14:paraId="0E668E48" w14:textId="77777777" w:rsidR="000257B3" w:rsidRPr="00370E92" w:rsidRDefault="000257B3">
      <w:pPr>
        <w:pStyle w:val="Plattetekst"/>
      </w:pPr>
    </w:p>
    <w:p w14:paraId="0F6D11FD" w14:textId="68E50FA0" w:rsidR="00AA7846" w:rsidRPr="00370E92" w:rsidRDefault="00404F23" w:rsidP="00AA7846">
      <w:pPr>
        <w:pStyle w:val="Plattetekst"/>
        <w:rPr>
          <w:color w:val="0A4E8C"/>
          <w:sz w:val="36"/>
          <w:szCs w:val="36"/>
        </w:rPr>
      </w:pPr>
      <w:r w:rsidRPr="00404F23">
        <w:rPr>
          <w:color w:val="0A4E8C"/>
          <w:sz w:val="36"/>
          <w:szCs w:val="36"/>
        </w:rPr>
        <w:t>2-</w:t>
      </w:r>
      <w:r>
        <w:rPr>
          <w:color w:val="0A4E8C"/>
          <w:sz w:val="36"/>
          <w:szCs w:val="36"/>
        </w:rPr>
        <w:t>F</w:t>
      </w:r>
      <w:r w:rsidRPr="00404F23">
        <w:rPr>
          <w:color w:val="0A4E8C"/>
          <w:sz w:val="36"/>
          <w:szCs w:val="36"/>
        </w:rPr>
        <w:t xml:space="preserve">actor authenticatie </w:t>
      </w:r>
      <w:r>
        <w:rPr>
          <w:color w:val="0A4E8C"/>
          <w:sz w:val="36"/>
          <w:szCs w:val="36"/>
        </w:rPr>
        <w:t>(</w:t>
      </w:r>
      <w:r w:rsidR="00D24617" w:rsidRPr="00370E92">
        <w:rPr>
          <w:color w:val="0A4E8C"/>
          <w:sz w:val="36"/>
          <w:szCs w:val="36"/>
        </w:rPr>
        <w:t>2FA</w:t>
      </w:r>
      <w:r>
        <w:rPr>
          <w:color w:val="0A4E8C"/>
          <w:sz w:val="36"/>
          <w:szCs w:val="36"/>
        </w:rPr>
        <w:t>)</w:t>
      </w:r>
      <w:r w:rsidR="00D24617" w:rsidRPr="00370E92">
        <w:rPr>
          <w:color w:val="0A4E8C"/>
          <w:sz w:val="36"/>
          <w:szCs w:val="36"/>
        </w:rPr>
        <w:t xml:space="preserve"> voor gemeenten</w:t>
      </w:r>
      <w:r w:rsidR="00274FA9" w:rsidRPr="00370E92">
        <w:rPr>
          <w:noProof/>
          <w:sz w:val="28"/>
          <w:szCs w:val="28"/>
          <w:lang w:eastAsia="en-GB" w:bidi="ar-SA"/>
        </w:rPr>
        <mc:AlternateContent>
          <mc:Choice Requires="wpg">
            <w:drawing>
              <wp:anchor distT="0" distB="0" distL="114300" distR="114300" simplePos="0" relativeHeight="251665408" behindDoc="0" locked="0" layoutInCell="1" allowOverlap="1" wp14:anchorId="5EDAE4B1" wp14:editId="0E84417B">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http://schemas.microsoft.com/office/word/2018/wordml" xmlns:w16cex="http://schemas.microsoft.com/office/word/2018/wordml/cex">
            <w:pict>
              <v:group w14:anchorId="3641E858" id="Group 8" o:spid="_x0000_s1026" style="position:absolute;margin-left:0;margin-top:760.95pt;width:595.35pt;height:391.3pt;z-index:251665408;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fAYAAOg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" fillcolor="#f58232" stroked="f"/>
                <w10:wrap anchorx="page" anchory="page"/>
              </v:group>
            </w:pict>
          </mc:Fallback>
        </mc:AlternateContent>
      </w:r>
    </w:p>
    <w:p w14:paraId="6657C25E" w14:textId="77777777" w:rsidR="00274FA9" w:rsidRPr="00370E92" w:rsidRDefault="00274FA9" w:rsidP="00AA7846">
      <w:pPr>
        <w:pStyle w:val="Plattetekst"/>
        <w:rPr>
          <w:rStyle w:val="Nadruk"/>
          <w:rFonts w:asciiTheme="minorHAnsi" w:hAnsiTheme="minorHAnsi"/>
          <w:sz w:val="28"/>
          <w:szCs w:val="28"/>
        </w:rPr>
      </w:pPr>
      <w:r w:rsidRPr="00370E92">
        <w:rPr>
          <w:rStyle w:val="Nadruk"/>
          <w:rFonts w:asciiTheme="minorHAnsi" w:hAnsiTheme="minorHAnsi"/>
          <w:sz w:val="28"/>
          <w:szCs w:val="28"/>
        </w:rPr>
        <w:t xml:space="preserve">Een </w:t>
      </w:r>
      <w:r w:rsidR="002500EB" w:rsidRPr="00370E92">
        <w:rPr>
          <w:rStyle w:val="Nadruk"/>
          <w:rFonts w:asciiTheme="minorHAnsi" w:hAnsiTheme="minorHAnsi"/>
          <w:sz w:val="28"/>
          <w:szCs w:val="28"/>
        </w:rPr>
        <w:t xml:space="preserve">operationeel kennisproduct ter ondersteuning van de implementatie van de </w:t>
      </w:r>
      <w:r w:rsidRPr="00370E92">
        <w:rPr>
          <w:rStyle w:val="Nadruk"/>
          <w:rFonts w:asciiTheme="minorHAnsi" w:hAnsiTheme="minorHAnsi"/>
          <w:sz w:val="28"/>
          <w:szCs w:val="28"/>
        </w:rPr>
        <w:t xml:space="preserve">Baseline Informatiebeveiliging Overheid (BIO) </w:t>
      </w:r>
    </w:p>
    <w:p w14:paraId="4FC87779" w14:textId="77777777" w:rsidR="000257B3" w:rsidRPr="00370E92" w:rsidRDefault="000257B3">
      <w:pPr>
        <w:pStyle w:val="Plattetekst"/>
      </w:pPr>
    </w:p>
    <w:p w14:paraId="589C494D" w14:textId="77777777" w:rsidR="000257B3" w:rsidRPr="00370E92" w:rsidRDefault="000257B3">
      <w:pPr>
        <w:pStyle w:val="Plattetekst"/>
        <w:sectPr w:rsidR="000257B3" w:rsidRPr="00370E92">
          <w:headerReference w:type="even" r:id="rId12"/>
          <w:headerReference w:type="default" r:id="rId13"/>
          <w:pgSz w:w="11906" w:h="16838"/>
          <w:pgMar w:top="765" w:right="1420" w:bottom="0" w:left="1420" w:header="708" w:footer="0" w:gutter="0"/>
          <w:cols w:space="708"/>
          <w:formProt w:val="0"/>
          <w:docGrid w:linePitch="240" w:charSpace="-2049"/>
        </w:sectPr>
      </w:pPr>
    </w:p>
    <w:p w14:paraId="7EB501D6" w14:textId="77777777" w:rsidR="000257B3" w:rsidRPr="00370E92" w:rsidRDefault="001E58A6">
      <w:pPr>
        <w:pStyle w:val="Plattetekst"/>
        <w:rPr>
          <w:color w:val="0A4E8C"/>
          <w:sz w:val="36"/>
          <w:szCs w:val="36"/>
        </w:rPr>
      </w:pPr>
      <w:r w:rsidRPr="00370E92">
        <w:rPr>
          <w:color w:val="0A4E8C"/>
          <w:sz w:val="36"/>
          <w:szCs w:val="36"/>
        </w:rPr>
        <w:lastRenderedPageBreak/>
        <w:t>Colofon</w:t>
      </w:r>
    </w:p>
    <w:p w14:paraId="01145A0B" w14:textId="77777777" w:rsidR="000257B3" w:rsidRPr="00370E92" w:rsidRDefault="001E58A6" w:rsidP="00066140">
      <w:pPr>
        <w:pStyle w:val="Plattetekst"/>
        <w:rPr>
          <w:b/>
          <w:color w:val="0C9DD8"/>
          <w:szCs w:val="24"/>
        </w:rPr>
      </w:pPr>
      <w:r w:rsidRPr="00370E92">
        <w:rPr>
          <w:b/>
          <w:color w:val="0C9DD8"/>
          <w:szCs w:val="24"/>
        </w:rPr>
        <w:t xml:space="preserve">Naam document </w:t>
      </w:r>
    </w:p>
    <w:p w14:paraId="04CF0FAC" w14:textId="5F5C0AB6" w:rsidR="000257B3" w:rsidRPr="00370E92" w:rsidRDefault="00AA7846">
      <w:pPr>
        <w:pStyle w:val="Plattetekst"/>
      </w:pPr>
      <w:r w:rsidRPr="00370E92">
        <w:t xml:space="preserve">Handreiking </w:t>
      </w:r>
      <w:r w:rsidR="00502670" w:rsidRPr="00370E92">
        <w:t>2-factor authenticatie voor gemeenten</w:t>
      </w:r>
    </w:p>
    <w:p w14:paraId="1698EB64" w14:textId="77777777" w:rsidR="000257B3" w:rsidRPr="00370E92" w:rsidRDefault="000257B3">
      <w:pPr>
        <w:pStyle w:val="Plattetekst"/>
      </w:pPr>
    </w:p>
    <w:p w14:paraId="038B1941" w14:textId="77777777" w:rsidR="000257B3" w:rsidRPr="00370E92" w:rsidRDefault="001E58A6" w:rsidP="00066140">
      <w:pPr>
        <w:pStyle w:val="Plattetekst"/>
        <w:rPr>
          <w:b/>
          <w:color w:val="0C9DD8"/>
          <w:szCs w:val="24"/>
        </w:rPr>
      </w:pPr>
      <w:r w:rsidRPr="00370E92">
        <w:rPr>
          <w:b/>
          <w:color w:val="0C9DD8"/>
          <w:szCs w:val="24"/>
        </w:rPr>
        <w:t xml:space="preserve">Versienummer </w:t>
      </w:r>
    </w:p>
    <w:p w14:paraId="0A54967C" w14:textId="3AC76ED8" w:rsidR="000257B3" w:rsidRPr="00370E92" w:rsidRDefault="00055371">
      <w:pPr>
        <w:pStyle w:val="Plattetekst"/>
      </w:pPr>
      <w:r w:rsidRPr="00370E92">
        <w:t>1.0</w:t>
      </w:r>
    </w:p>
    <w:p w14:paraId="6A1DBDBC" w14:textId="77777777" w:rsidR="000257B3" w:rsidRPr="00370E92" w:rsidRDefault="000257B3">
      <w:pPr>
        <w:pStyle w:val="Plattetekst"/>
      </w:pPr>
    </w:p>
    <w:p w14:paraId="1204CB85" w14:textId="77777777" w:rsidR="000257B3" w:rsidRPr="00370E92" w:rsidRDefault="001E58A6" w:rsidP="00066140">
      <w:pPr>
        <w:pStyle w:val="Plattetekst"/>
        <w:rPr>
          <w:b/>
          <w:color w:val="0C9DD8"/>
          <w:szCs w:val="24"/>
        </w:rPr>
      </w:pPr>
      <w:r w:rsidRPr="00370E92">
        <w:rPr>
          <w:b/>
          <w:color w:val="0C9DD8"/>
          <w:szCs w:val="24"/>
        </w:rPr>
        <w:t xml:space="preserve">Versiedatum </w:t>
      </w:r>
    </w:p>
    <w:p w14:paraId="5D005A6C" w14:textId="7A500628" w:rsidR="000257B3" w:rsidRPr="00370E92" w:rsidRDefault="008C6BD4">
      <w:pPr>
        <w:pStyle w:val="Plattetekst"/>
      </w:pPr>
      <w:r>
        <w:t>Oktober</w:t>
      </w:r>
      <w:r w:rsidRPr="00370E92">
        <w:t xml:space="preserve"> </w:t>
      </w:r>
      <w:r w:rsidR="00055371" w:rsidRPr="00370E92">
        <w:t>2020</w:t>
      </w:r>
    </w:p>
    <w:p w14:paraId="7199C868" w14:textId="77777777" w:rsidR="000257B3" w:rsidRPr="00370E92" w:rsidRDefault="000257B3">
      <w:pPr>
        <w:pStyle w:val="Plattetekst"/>
      </w:pPr>
    </w:p>
    <w:p w14:paraId="33AA428E" w14:textId="77777777" w:rsidR="000257B3" w:rsidRPr="00370E92" w:rsidRDefault="001E58A6" w:rsidP="00066140">
      <w:pPr>
        <w:pStyle w:val="Plattetekst"/>
        <w:rPr>
          <w:b/>
          <w:color w:val="0C9DD8"/>
          <w:szCs w:val="24"/>
        </w:rPr>
      </w:pPr>
      <w:r w:rsidRPr="00370E92">
        <w:rPr>
          <w:b/>
          <w:color w:val="0C9DD8"/>
          <w:szCs w:val="24"/>
        </w:rPr>
        <w:t xml:space="preserve">Versiebeheer </w:t>
      </w:r>
    </w:p>
    <w:p w14:paraId="25C81655" w14:textId="77777777" w:rsidR="000257B3" w:rsidRPr="00370E92" w:rsidRDefault="001E58A6">
      <w:pPr>
        <w:pStyle w:val="Plattetekst"/>
      </w:pPr>
      <w:r w:rsidRPr="00370E92">
        <w:t>Het beheer van dit document berust bij de Informatiebeveiligingsdienst voor gemeenten (IBD).</w:t>
      </w:r>
    </w:p>
    <w:p w14:paraId="080D7F11" w14:textId="77777777" w:rsidR="000257B3" w:rsidRPr="00370E92" w:rsidRDefault="000257B3">
      <w:pPr>
        <w:pStyle w:val="Plattetekst"/>
      </w:pPr>
    </w:p>
    <w:p w14:paraId="08D06DE5" w14:textId="77777777" w:rsidR="005D5530" w:rsidRPr="00370E92" w:rsidRDefault="005D5530" w:rsidP="00DF1353">
      <w:pPr>
        <w:jc w:val="center"/>
        <w:rPr>
          <w:rFonts w:asciiTheme="minorHAnsi" w:hAnsiTheme="minorHAnsi"/>
        </w:rPr>
      </w:pPr>
      <w:r w:rsidRPr="00370E92">
        <w:rPr>
          <w:rFonts w:asciiTheme="minorHAnsi" w:hAnsiTheme="minorHAnsi"/>
          <w:noProof/>
        </w:rPr>
        <w:drawing>
          <wp:inline distT="0" distB="0" distL="0" distR="0" wp14:anchorId="02D0C3BC" wp14:editId="1DF1B1AE">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3000" cy="393700"/>
                    </a:xfrm>
                    <a:prstGeom prst="rect">
                      <a:avLst/>
                    </a:prstGeom>
                  </pic:spPr>
                </pic:pic>
              </a:graphicData>
            </a:graphic>
          </wp:inline>
        </w:drawing>
      </w:r>
    </w:p>
    <w:p w14:paraId="3F149EF1" w14:textId="77777777" w:rsidR="001943C1" w:rsidRPr="00370E92" w:rsidRDefault="001943C1" w:rsidP="00DF1353">
      <w:pPr>
        <w:jc w:val="center"/>
        <w:rPr>
          <w:rFonts w:asciiTheme="minorHAnsi" w:hAnsiTheme="minorHAnsi"/>
        </w:rPr>
      </w:pPr>
    </w:p>
    <w:p w14:paraId="15225899" w14:textId="182410A1" w:rsidR="005D5530" w:rsidRPr="00370E92" w:rsidRDefault="00DF1353" w:rsidP="00DF1353">
      <w:pPr>
        <w:pStyle w:val="Plattetekst"/>
        <w:jc w:val="center"/>
      </w:pPr>
      <w:r w:rsidRPr="00370E92">
        <w:t xml:space="preserve">Vereniging van Nederlandse </w:t>
      </w:r>
      <w:r w:rsidR="007013BB" w:rsidRPr="00370E92">
        <w:t>Gemeenten/</w:t>
      </w:r>
      <w:r w:rsidRPr="00370E92">
        <w:t xml:space="preserve"> </w:t>
      </w:r>
      <w:r w:rsidR="001E58A6" w:rsidRPr="00370E92">
        <w:t>Informatiebeveiligingsdienst</w:t>
      </w:r>
      <w:r w:rsidRPr="00370E92">
        <w:t xml:space="preserve"> voor gemeenten</w:t>
      </w:r>
      <w:r w:rsidR="001E58A6" w:rsidRPr="00370E92">
        <w:t xml:space="preserve"> (IBD)</w:t>
      </w:r>
      <w:r w:rsidRPr="00370E92">
        <w:t xml:space="preserve"> </w:t>
      </w:r>
    </w:p>
    <w:p w14:paraId="61AD9F46" w14:textId="77777777" w:rsidR="000257B3" w:rsidRPr="00370E92" w:rsidRDefault="001E58A6">
      <w:pPr>
        <w:pStyle w:val="Plattetekst"/>
      </w:pPr>
      <w:r w:rsidRPr="00370E92">
        <w:br/>
      </w:r>
      <w:r w:rsidR="003C7D90" w:rsidRPr="00370E92">
        <w:t xml:space="preserve">Tenzij anders vermeld, </w:t>
      </w:r>
      <w:r w:rsidR="00E3526B" w:rsidRPr="00370E92">
        <w:t xml:space="preserve">is </w:t>
      </w:r>
      <w:r w:rsidR="003C7D90" w:rsidRPr="00370E92">
        <w:t xml:space="preserve">dit werk </w:t>
      </w:r>
      <w:r w:rsidR="00C121FA" w:rsidRPr="00370E92">
        <w:t>verstrekt</w:t>
      </w:r>
      <w:r w:rsidR="00E3526B" w:rsidRPr="00370E92">
        <w:t xml:space="preserve"> onder een Creative Commons Naamsvermelding-Niet</w:t>
      </w:r>
      <w:r w:rsidR="00DE749A" w:rsidRPr="00370E92">
        <w:t xml:space="preserve"> </w:t>
      </w:r>
      <w:r w:rsidR="00E3526B" w:rsidRPr="00370E92">
        <w:t>Commercieel-Gelijk</w:t>
      </w:r>
      <w:r w:rsidR="00DE749A" w:rsidRPr="00370E92">
        <w:t xml:space="preserve"> </w:t>
      </w:r>
      <w:r w:rsidR="00E3526B" w:rsidRPr="00370E92">
        <w:t>Delen 4.0 Internationaal licentie</w:t>
      </w:r>
      <w:r w:rsidR="003C7D90" w:rsidRPr="00370E92">
        <w:t>.</w:t>
      </w:r>
      <w:r w:rsidR="00DE749A" w:rsidRPr="00370E92">
        <w:t xml:space="preserve"> </w:t>
      </w:r>
      <w:r w:rsidR="003C7D90" w:rsidRPr="00370E92">
        <w:t>Dit houdt in dat het materiaal gebruikt en gedeeld mag worden onder de volgende voorwaarden:</w:t>
      </w:r>
      <w:r w:rsidR="00DE749A" w:rsidRPr="00370E92">
        <w:t xml:space="preserve"> </w:t>
      </w:r>
      <w:r w:rsidRPr="00370E92">
        <w:t>Alle rechten voorbehouden. Verveelvoudiging, verspreiding en gebruik van deze uitgave voor het doel zoals vermeld in deze uitgave is met bronvermelding toegestaan voor alle gemeenten en overheidsorganisaties.</w:t>
      </w:r>
      <w:r w:rsidR="00236BC9" w:rsidRPr="00370E92">
        <w:t xml:space="preserve"> </w:t>
      </w:r>
    </w:p>
    <w:p w14:paraId="5CC43B63" w14:textId="77777777" w:rsidR="000257B3" w:rsidRPr="00370E92" w:rsidRDefault="000257B3">
      <w:pPr>
        <w:pStyle w:val="Plattetekst"/>
      </w:pPr>
    </w:p>
    <w:p w14:paraId="6F272193" w14:textId="77777777" w:rsidR="000257B3" w:rsidRPr="00370E92" w:rsidRDefault="001E58A6">
      <w:pPr>
        <w:pStyle w:val="Plattetekst"/>
      </w:pPr>
      <w:r w:rsidRPr="00370E92">
        <w:t>Voor commerciële organisaties wordt hierbij toestemming verleend om dit document te bekijken, af te drukken, te verspreiden en te gebruiken onder de hiernavolgende voorwaarden:</w:t>
      </w:r>
    </w:p>
    <w:p w14:paraId="4B3FF1B9" w14:textId="77777777" w:rsidR="000257B3" w:rsidRPr="00370E92" w:rsidRDefault="00CC1BE8" w:rsidP="000C7249">
      <w:pPr>
        <w:pStyle w:val="Plattetekst"/>
        <w:numPr>
          <w:ilvl w:val="0"/>
          <w:numId w:val="3"/>
        </w:numPr>
      </w:pPr>
      <w:r w:rsidRPr="00370E92">
        <w:t>De IBD</w:t>
      </w:r>
      <w:r w:rsidR="001E58A6" w:rsidRPr="00370E92">
        <w:t xml:space="preserve"> wordt als bron vermeld</w:t>
      </w:r>
      <w:r w:rsidR="002A596A" w:rsidRPr="00370E92">
        <w:t>.</w:t>
      </w:r>
    </w:p>
    <w:p w14:paraId="6F2920A5" w14:textId="77777777" w:rsidR="000257B3" w:rsidRPr="00370E92" w:rsidRDefault="001E58A6" w:rsidP="000C7249">
      <w:pPr>
        <w:pStyle w:val="Plattetekst"/>
        <w:numPr>
          <w:ilvl w:val="0"/>
          <w:numId w:val="3"/>
        </w:numPr>
      </w:pPr>
      <w:r w:rsidRPr="00370E92">
        <w:t>Het document en de inhoud mogen commercieel niet geëxploiteerd worden</w:t>
      </w:r>
      <w:r w:rsidR="002A596A" w:rsidRPr="00370E92">
        <w:t>.</w:t>
      </w:r>
    </w:p>
    <w:p w14:paraId="17D63D00" w14:textId="6B092E3B" w:rsidR="000257B3" w:rsidRPr="00370E92" w:rsidRDefault="001E58A6" w:rsidP="000C7249">
      <w:pPr>
        <w:pStyle w:val="Plattetekst"/>
        <w:numPr>
          <w:ilvl w:val="0"/>
          <w:numId w:val="3"/>
        </w:numPr>
      </w:pPr>
      <w:r w:rsidRPr="00370E92">
        <w:t xml:space="preserve">Publicaties of informatie waarvan de intellectuele eigendomsrechten niet bij de verstrekker berusten, blijven onderworpen aan de beperkingen opgelegd door de IBD </w:t>
      </w:r>
      <w:r w:rsidR="008C6BD4" w:rsidRPr="00370E92">
        <w:t>en/</w:t>
      </w:r>
      <w:r w:rsidRPr="00370E92">
        <w:t xml:space="preserve"> of de Vereniging van Nederlandse Gemeenten</w:t>
      </w:r>
      <w:r w:rsidR="002A596A" w:rsidRPr="00370E92">
        <w:t>.</w:t>
      </w:r>
    </w:p>
    <w:p w14:paraId="10EEE193" w14:textId="77777777" w:rsidR="000257B3" w:rsidRPr="00370E92" w:rsidRDefault="001E58A6" w:rsidP="000C7249">
      <w:pPr>
        <w:pStyle w:val="Plattetekst"/>
        <w:numPr>
          <w:ilvl w:val="0"/>
          <w:numId w:val="3"/>
        </w:numPr>
      </w:pPr>
      <w:r w:rsidRPr="00370E92">
        <w:t>Iedere kopie van dit document, of een gedeelte daarvan, dient te zijn voorzien van de in deze paragraaf vermelde mededeling.</w:t>
      </w:r>
    </w:p>
    <w:p w14:paraId="37507D33" w14:textId="77777777" w:rsidR="000257B3" w:rsidRPr="00370E92" w:rsidRDefault="000257B3">
      <w:pPr>
        <w:pStyle w:val="Plattetekst"/>
      </w:pPr>
    </w:p>
    <w:p w14:paraId="25DFDB3B" w14:textId="4FD69E3E" w:rsidR="00CC1BE8" w:rsidRPr="00370E92" w:rsidRDefault="00CC1BE8">
      <w:pPr>
        <w:pStyle w:val="Plattetekst"/>
      </w:pPr>
      <w:r w:rsidRPr="00370E92">
        <w:t xml:space="preserve">Wanneer dit werk wordt gebruikt, hanteer dan de volgende methode van naamsvermelding: “Vereniging van Nederlandse </w:t>
      </w:r>
      <w:r w:rsidR="008C6BD4" w:rsidRPr="00370E92">
        <w:t>Gemeenten/</w:t>
      </w:r>
      <w:r w:rsidRPr="00370E92">
        <w:t xml:space="preserve"> Informatiebeveiligingsdienst voor gemeenten”, </w:t>
      </w:r>
      <w:r w:rsidR="00DE749A" w:rsidRPr="00370E92">
        <w:t xml:space="preserve">licentie onder: </w:t>
      </w:r>
      <w:r w:rsidRPr="00370E92">
        <w:t>CC BY-NC-SA 4.0.</w:t>
      </w:r>
    </w:p>
    <w:p w14:paraId="17EA27C6" w14:textId="77777777" w:rsidR="00CC1BE8" w:rsidRPr="00370E92" w:rsidRDefault="00CC1BE8">
      <w:pPr>
        <w:pStyle w:val="Plattetekst"/>
      </w:pPr>
    </w:p>
    <w:p w14:paraId="0D049965" w14:textId="77777777" w:rsidR="003C7D90" w:rsidRPr="00370E92" w:rsidRDefault="003C7D90" w:rsidP="003C7D90">
      <w:pPr>
        <w:pStyle w:val="Plattetekst"/>
      </w:pPr>
      <w:r w:rsidRPr="00370E92">
        <w:t xml:space="preserve">Bezoek </w:t>
      </w:r>
      <w:hyperlink r:id="rId16" w:history="1">
        <w:r w:rsidRPr="00370E92">
          <w:rPr>
            <w:rStyle w:val="Hyperlink"/>
          </w:rPr>
          <w:t>http://creativecommons.org/licenses/by-nc-sa/4.0</w:t>
        </w:r>
      </w:hyperlink>
      <w:r w:rsidRPr="00370E92">
        <w:t xml:space="preserve"> </w:t>
      </w:r>
      <w:r w:rsidR="00DF1353" w:rsidRPr="00370E92">
        <w:t>voor meer informatie over de licentie.</w:t>
      </w:r>
    </w:p>
    <w:p w14:paraId="047D6F98" w14:textId="77777777" w:rsidR="003C7D90" w:rsidRPr="00370E92" w:rsidRDefault="003C7D90">
      <w:pPr>
        <w:pStyle w:val="Plattetekst"/>
      </w:pPr>
    </w:p>
    <w:p w14:paraId="5B2EBAA9" w14:textId="77777777" w:rsidR="00220DC5" w:rsidRPr="00370E92" w:rsidRDefault="00220DC5">
      <w:pPr>
        <w:rPr>
          <w:rFonts w:asciiTheme="minorHAnsi" w:hAnsiTheme="minorHAnsi"/>
          <w:b/>
          <w:color w:val="0C9DD8"/>
          <w:sz w:val="20"/>
          <w:szCs w:val="24"/>
        </w:rPr>
      </w:pPr>
      <w:r w:rsidRPr="00370E92">
        <w:rPr>
          <w:rFonts w:asciiTheme="minorHAnsi" w:hAnsiTheme="minorHAnsi"/>
          <w:b/>
          <w:color w:val="0C9DD8"/>
          <w:szCs w:val="24"/>
        </w:rPr>
        <w:br w:type="page"/>
      </w:r>
    </w:p>
    <w:p w14:paraId="2ABBD830" w14:textId="77777777" w:rsidR="000257B3" w:rsidRPr="00370E92" w:rsidRDefault="001E58A6" w:rsidP="00066140">
      <w:pPr>
        <w:pStyle w:val="Plattetekst"/>
        <w:rPr>
          <w:b/>
          <w:color w:val="0C9DD8"/>
          <w:szCs w:val="24"/>
        </w:rPr>
      </w:pPr>
      <w:r w:rsidRPr="00370E92">
        <w:rPr>
          <w:b/>
          <w:color w:val="0C9DD8"/>
          <w:szCs w:val="24"/>
        </w:rPr>
        <w:t>Rechten en vrijwaring</w:t>
      </w:r>
    </w:p>
    <w:p w14:paraId="03616768" w14:textId="77777777" w:rsidR="000257B3" w:rsidRPr="00370E92" w:rsidRDefault="001E58A6">
      <w:pPr>
        <w:pStyle w:val="Plattetekst"/>
      </w:pPr>
      <w:r w:rsidRPr="00370E92">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AC8BC93" w14:textId="77777777" w:rsidR="000257B3" w:rsidRPr="00370E92" w:rsidRDefault="000257B3">
      <w:pPr>
        <w:pStyle w:val="Plattetekst"/>
      </w:pPr>
    </w:p>
    <w:p w14:paraId="11F72B4C" w14:textId="77777777" w:rsidR="000257B3" w:rsidRPr="00370E92" w:rsidRDefault="001E58A6" w:rsidP="00066140">
      <w:pPr>
        <w:pStyle w:val="Plattetekst"/>
        <w:rPr>
          <w:b/>
          <w:color w:val="0C9DD8"/>
          <w:szCs w:val="24"/>
        </w:rPr>
      </w:pPr>
      <w:r w:rsidRPr="00370E92">
        <w:rPr>
          <w:b/>
          <w:color w:val="0C9DD8"/>
          <w:szCs w:val="24"/>
        </w:rPr>
        <w:t>Met dank aan</w:t>
      </w:r>
    </w:p>
    <w:p w14:paraId="5244B88F" w14:textId="77777777" w:rsidR="000257B3" w:rsidRPr="00370E92" w:rsidRDefault="001E58A6">
      <w:pPr>
        <w:pStyle w:val="Plattetekst"/>
      </w:pPr>
      <w:r w:rsidRPr="00370E92">
        <w:t>De expertgroep en de reviewgemeenten die hebben bijgedragen aan het vervaardigen van dit product.</w:t>
      </w:r>
    </w:p>
    <w:p w14:paraId="31691766" w14:textId="77777777" w:rsidR="000257B3" w:rsidRPr="00370E92" w:rsidRDefault="000257B3">
      <w:pPr>
        <w:pStyle w:val="Plattetekst"/>
      </w:pPr>
    </w:p>
    <w:p w14:paraId="27B3688A" w14:textId="77777777" w:rsidR="000257B3" w:rsidRPr="00370E92" w:rsidRDefault="001E58A6">
      <w:pPr>
        <w:pStyle w:val="Kop3"/>
      </w:pPr>
      <w:r w:rsidRPr="00370E92">
        <w:t>Wijzigingshistorie</w:t>
      </w:r>
    </w:p>
    <w:p w14:paraId="28BE50B9" w14:textId="77777777" w:rsidR="000257B3" w:rsidRPr="00370E92" w:rsidRDefault="000257B3">
      <w:pPr>
        <w:pStyle w:val="Plattetekst"/>
      </w:pPr>
    </w:p>
    <w:tbl>
      <w:tblPr>
        <w:tblStyle w:val="Rastertabel4-Accent1"/>
        <w:tblW w:w="9060" w:type="dxa"/>
        <w:tblLook w:val="04A0" w:firstRow="1" w:lastRow="0" w:firstColumn="1" w:lastColumn="0" w:noHBand="0" w:noVBand="1"/>
      </w:tblPr>
      <w:tblGrid>
        <w:gridCol w:w="1412"/>
        <w:gridCol w:w="1984"/>
        <w:gridCol w:w="5664"/>
      </w:tblGrid>
      <w:tr w:rsidR="000257B3" w:rsidRPr="00370E92" w14:paraId="0BC931AD" w14:textId="77777777" w:rsidTr="00025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4F81BD"/>
              <w:left w:val="single" w:sz="4" w:space="0" w:color="4F81BD"/>
              <w:bottom w:val="single" w:sz="4" w:space="0" w:color="4F81BD"/>
              <w:right w:val="single" w:sz="4" w:space="0" w:color="4F81BD"/>
            </w:tcBorders>
            <w:tcMar>
              <w:left w:w="108" w:type="dxa"/>
            </w:tcMar>
          </w:tcPr>
          <w:p w14:paraId="282B93D6" w14:textId="77777777" w:rsidR="000257B3" w:rsidRPr="00370E92" w:rsidRDefault="001E58A6">
            <w:pPr>
              <w:pStyle w:val="Plattetekst"/>
            </w:pPr>
            <w:r w:rsidRPr="00370E92">
              <w:rPr>
                <w:color w:val="FFFFFF"/>
              </w:rPr>
              <w:t>Versie</w:t>
            </w:r>
          </w:p>
        </w:tc>
        <w:tc>
          <w:tcPr>
            <w:tcW w:w="1984" w:type="dxa"/>
            <w:tcBorders>
              <w:top w:val="single" w:sz="4" w:space="0" w:color="4F81BD"/>
              <w:left w:val="single" w:sz="4" w:space="0" w:color="4F81BD"/>
              <w:bottom w:val="single" w:sz="4" w:space="0" w:color="4F81BD"/>
              <w:right w:val="single" w:sz="4" w:space="0" w:color="4F81BD"/>
            </w:tcBorders>
            <w:tcMar>
              <w:left w:w="108" w:type="dxa"/>
            </w:tcMar>
          </w:tcPr>
          <w:p w14:paraId="2AD34F49" w14:textId="77777777" w:rsidR="000257B3" w:rsidRPr="00370E92" w:rsidRDefault="001E58A6">
            <w:pPr>
              <w:pStyle w:val="Plattetekst"/>
              <w:cnfStyle w:val="100000000000" w:firstRow="1" w:lastRow="0" w:firstColumn="0" w:lastColumn="0" w:oddVBand="0" w:evenVBand="0" w:oddHBand="0" w:evenHBand="0" w:firstRowFirstColumn="0" w:firstRowLastColumn="0" w:lastRowFirstColumn="0" w:lastRowLastColumn="0"/>
            </w:pPr>
            <w:r w:rsidRPr="00370E92">
              <w:rPr>
                <w:color w:val="FFFFFF"/>
              </w:rPr>
              <w:t>Datum</w:t>
            </w:r>
          </w:p>
        </w:tc>
        <w:tc>
          <w:tcPr>
            <w:tcW w:w="5664" w:type="dxa"/>
            <w:tcBorders>
              <w:top w:val="single" w:sz="4" w:space="0" w:color="4F81BD"/>
              <w:left w:val="single" w:sz="4" w:space="0" w:color="4F81BD"/>
              <w:bottom w:val="single" w:sz="4" w:space="0" w:color="4F81BD"/>
              <w:right w:val="single" w:sz="4" w:space="0" w:color="4F81BD"/>
            </w:tcBorders>
            <w:tcMar>
              <w:left w:w="108" w:type="dxa"/>
            </w:tcMar>
          </w:tcPr>
          <w:p w14:paraId="0795757F" w14:textId="77818916" w:rsidR="000257B3" w:rsidRPr="00370E92" w:rsidRDefault="008C6BD4">
            <w:pPr>
              <w:pStyle w:val="Plattetekst"/>
              <w:cnfStyle w:val="100000000000" w:firstRow="1" w:lastRow="0" w:firstColumn="0" w:lastColumn="0" w:oddVBand="0" w:evenVBand="0" w:oddHBand="0" w:evenHBand="0" w:firstRowFirstColumn="0" w:firstRowLastColumn="0" w:lastRowFirstColumn="0" w:lastRowLastColumn="0"/>
            </w:pPr>
            <w:r w:rsidRPr="00370E92">
              <w:rPr>
                <w:color w:val="FFFFFF"/>
              </w:rPr>
              <w:t>Wijziging/</w:t>
            </w:r>
            <w:r w:rsidR="001E58A6" w:rsidRPr="00370E92">
              <w:rPr>
                <w:color w:val="FFFFFF"/>
              </w:rPr>
              <w:t xml:space="preserve"> Actie</w:t>
            </w:r>
          </w:p>
        </w:tc>
      </w:tr>
      <w:tr w:rsidR="00AD32AC" w:rsidRPr="00370E92" w14:paraId="09672201"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40837797" w14:textId="7D5DDE63" w:rsidR="00AD32AC" w:rsidRPr="00370E92" w:rsidRDefault="00AD32AC">
            <w:pPr>
              <w:pStyle w:val="Plattetekst"/>
              <w:rPr>
                <w:b w:val="0"/>
              </w:rPr>
            </w:pPr>
            <w:r w:rsidRPr="00370E92">
              <w:t>1.0</w:t>
            </w:r>
          </w:p>
        </w:tc>
        <w:tc>
          <w:tcPr>
            <w:tcW w:w="1984" w:type="dxa"/>
            <w:tcMar>
              <w:left w:w="108" w:type="dxa"/>
            </w:tcMar>
          </w:tcPr>
          <w:p w14:paraId="0E8FA91C" w14:textId="3F7505A8" w:rsidR="00AD32AC" w:rsidRPr="00370E92" w:rsidRDefault="008C6BD4">
            <w:pPr>
              <w:pStyle w:val="Plattetekst"/>
              <w:cnfStyle w:val="000000100000" w:firstRow="0" w:lastRow="0" w:firstColumn="0" w:lastColumn="0" w:oddVBand="0" w:evenVBand="0" w:oddHBand="1" w:evenHBand="0" w:firstRowFirstColumn="0" w:firstRowLastColumn="0" w:lastRowFirstColumn="0" w:lastRowLastColumn="0"/>
            </w:pPr>
            <w:r>
              <w:t>Oktober</w:t>
            </w:r>
            <w:r w:rsidR="00370E92" w:rsidRPr="00370E92">
              <w:t xml:space="preserve"> 2020</w:t>
            </w:r>
          </w:p>
        </w:tc>
        <w:tc>
          <w:tcPr>
            <w:tcW w:w="5664" w:type="dxa"/>
            <w:tcMar>
              <w:left w:w="108" w:type="dxa"/>
            </w:tcMar>
          </w:tcPr>
          <w:p w14:paraId="38575510" w14:textId="5466A0BF" w:rsidR="00AD32AC" w:rsidRPr="00370E92" w:rsidRDefault="00AD32AC">
            <w:pPr>
              <w:pStyle w:val="Plattetekst"/>
              <w:cnfStyle w:val="000000100000" w:firstRow="0" w:lastRow="0" w:firstColumn="0" w:lastColumn="0" w:oddVBand="0" w:evenVBand="0" w:oddHBand="1" w:evenHBand="0" w:firstRowFirstColumn="0" w:firstRowLastColumn="0" w:lastRowFirstColumn="0" w:lastRowLastColumn="0"/>
            </w:pPr>
            <w:r w:rsidRPr="00370E92">
              <w:t>Eerste versie</w:t>
            </w:r>
          </w:p>
        </w:tc>
      </w:tr>
      <w:tr w:rsidR="00AD32AC" w:rsidRPr="00370E92" w14:paraId="3D8B6443"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5600663A" w14:textId="498E714C" w:rsidR="00AD32AC" w:rsidRPr="00370E92" w:rsidRDefault="00AD32AC">
            <w:pPr>
              <w:pStyle w:val="Plattetekst"/>
            </w:pPr>
          </w:p>
        </w:tc>
        <w:tc>
          <w:tcPr>
            <w:tcW w:w="1984" w:type="dxa"/>
            <w:tcMar>
              <w:left w:w="108" w:type="dxa"/>
            </w:tcMar>
          </w:tcPr>
          <w:p w14:paraId="685EA6FE" w14:textId="6491D467" w:rsidR="00AD32AC" w:rsidRPr="00370E92" w:rsidRDefault="00AD32AC">
            <w:pPr>
              <w:pStyle w:val="Plattetekst"/>
              <w:cnfStyle w:val="000000000000" w:firstRow="0" w:lastRow="0" w:firstColumn="0" w:lastColumn="0" w:oddVBand="0" w:evenVBand="0" w:oddHBand="0" w:evenHBand="0" w:firstRowFirstColumn="0" w:firstRowLastColumn="0" w:lastRowFirstColumn="0" w:lastRowLastColumn="0"/>
            </w:pPr>
          </w:p>
        </w:tc>
        <w:tc>
          <w:tcPr>
            <w:tcW w:w="5664" w:type="dxa"/>
            <w:tcMar>
              <w:left w:w="108" w:type="dxa"/>
            </w:tcMar>
          </w:tcPr>
          <w:p w14:paraId="12395C02" w14:textId="1BCB6296" w:rsidR="00AD32AC" w:rsidRPr="00370E92" w:rsidRDefault="00AD32AC">
            <w:pPr>
              <w:pStyle w:val="Plattetekst"/>
              <w:cnfStyle w:val="000000000000" w:firstRow="0" w:lastRow="0" w:firstColumn="0" w:lastColumn="0" w:oddVBand="0" w:evenVBand="0" w:oddHBand="0" w:evenHBand="0" w:firstRowFirstColumn="0" w:firstRowLastColumn="0" w:lastRowFirstColumn="0" w:lastRowLastColumn="0"/>
            </w:pPr>
          </w:p>
        </w:tc>
      </w:tr>
    </w:tbl>
    <w:p w14:paraId="080438AC" w14:textId="77777777" w:rsidR="000257B3" w:rsidRPr="00370E92" w:rsidRDefault="000257B3">
      <w:pPr>
        <w:pStyle w:val="Plattetekst"/>
      </w:pPr>
    </w:p>
    <w:p w14:paraId="24FEC6A6" w14:textId="77777777" w:rsidR="000257B3" w:rsidRPr="00370E92" w:rsidRDefault="001E58A6">
      <w:pPr>
        <w:pStyle w:val="Plattetekst"/>
        <w:rPr>
          <w:color w:val="0A4E8C"/>
          <w:sz w:val="36"/>
          <w:szCs w:val="36"/>
        </w:rPr>
      </w:pPr>
      <w:r w:rsidRPr="00370E92">
        <w:rPr>
          <w:color w:val="0A4E8C"/>
          <w:sz w:val="36"/>
          <w:szCs w:val="36"/>
        </w:rPr>
        <w:t>Over de IBD</w:t>
      </w:r>
    </w:p>
    <w:p w14:paraId="5D178F91" w14:textId="0E6623D8" w:rsidR="000257B3" w:rsidRPr="00370E92" w:rsidRDefault="001E58A6">
      <w:pPr>
        <w:pStyle w:val="Plattetekst"/>
      </w:pPr>
      <w:bookmarkStart w:id="0" w:name="_Hlk792410"/>
      <w:r w:rsidRPr="00370E92">
        <w:t xml:space="preserve">De IBD is een gezamenlijk initiatief van alle Nederlandse Gemeenten. De IBD is de sectorale </w:t>
      </w:r>
      <w:r w:rsidR="008C6BD4" w:rsidRPr="00370E92">
        <w:t>CERT/</w:t>
      </w:r>
      <w:r w:rsidRPr="00370E92">
        <w:t xml:space="preserve"> CSIRT voor alle Nederlandse gemeenten en richt zich op (incident)ondersteuning op het gebied van informatiebeveiliging. De IBD is voor gemeenten het schakelpunt met het Nationaal Cyber Security Centrum (NCSC). </w:t>
      </w:r>
      <w:r w:rsidR="00EC716C" w:rsidRPr="00370E92">
        <w:t xml:space="preserve">De IBD ondersteunt gemeenten bij hun inspanningen op het gebied van informatiebeveiliging en </w:t>
      </w:r>
      <w:r w:rsidR="008C6BD4" w:rsidRPr="00370E92">
        <w:t>privacy/</w:t>
      </w:r>
      <w:r w:rsidR="00EC716C" w:rsidRPr="00370E92">
        <w:t xml:space="preserve"> gegevensbescherming en geeft regelmatig kennisproducten uit. </w:t>
      </w:r>
      <w:r w:rsidRPr="00370E92">
        <w:t>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6BEB8F88" w14:textId="77777777" w:rsidR="000257B3" w:rsidRPr="00370E92" w:rsidRDefault="000257B3">
      <w:pPr>
        <w:pStyle w:val="Plattetekst"/>
      </w:pPr>
    </w:p>
    <w:p w14:paraId="46EE36C9" w14:textId="77777777" w:rsidR="000257B3" w:rsidRPr="00370E92" w:rsidRDefault="003A5B08">
      <w:pPr>
        <w:pStyle w:val="Plattetekst"/>
      </w:pPr>
      <w:r w:rsidRPr="00370E92">
        <w:rPr>
          <w:noProof/>
          <w:lang w:eastAsia="en-GB" w:bidi="ar-SA"/>
        </w:rPr>
        <w:drawing>
          <wp:anchor distT="0" distB="12700" distL="114300" distR="126365" simplePos="0" relativeHeight="5" behindDoc="0" locked="0" layoutInCell="1" allowOverlap="1" wp14:anchorId="5C3A2466" wp14:editId="3D9332C6">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7"/>
                    <a:stretch>
                      <a:fillRect/>
                    </a:stretch>
                  </pic:blipFill>
                  <pic:spPr bwMode="auto">
                    <a:xfrm>
                      <a:off x="0" y="0"/>
                      <a:ext cx="876935" cy="596900"/>
                    </a:xfrm>
                    <a:prstGeom prst="rect">
                      <a:avLst/>
                    </a:prstGeom>
                  </pic:spPr>
                </pic:pic>
              </a:graphicData>
            </a:graphic>
          </wp:anchor>
        </w:drawing>
      </w:r>
      <w:r w:rsidR="001E58A6" w:rsidRPr="00370E92">
        <w:t>De IBD is ondergebracht bij VNG Realisatie.</w:t>
      </w:r>
    </w:p>
    <w:p w14:paraId="3BB8A9E4" w14:textId="77777777" w:rsidR="000257B3" w:rsidRPr="00370E92" w:rsidRDefault="000257B3">
      <w:pPr>
        <w:pStyle w:val="Plattetekst"/>
      </w:pPr>
    </w:p>
    <w:p w14:paraId="45247BD6" w14:textId="77777777" w:rsidR="000257B3" w:rsidRPr="00370E92" w:rsidRDefault="001E58A6">
      <w:pPr>
        <w:pStyle w:val="Plattetekst"/>
        <w:rPr>
          <w:color w:val="0A4E8C"/>
          <w:sz w:val="36"/>
          <w:szCs w:val="36"/>
        </w:rPr>
      </w:pPr>
      <w:r w:rsidRPr="00370E92">
        <w:rPr>
          <w:color w:val="0A4E8C"/>
          <w:sz w:val="36"/>
          <w:szCs w:val="36"/>
        </w:rPr>
        <w:t>Leeswijzer</w:t>
      </w:r>
    </w:p>
    <w:p w14:paraId="23AFA167" w14:textId="77777777" w:rsidR="000257B3" w:rsidRPr="00370E92" w:rsidRDefault="00963247">
      <w:pPr>
        <w:pStyle w:val="Plattetekst"/>
      </w:pPr>
      <w:bookmarkStart w:id="1" w:name="_Hlk792431"/>
      <w:r w:rsidRPr="00370E92">
        <w:t>Dit product is een nadere uitwerking voor gemeenten van de Baseline Informatiebeveiliging Overheid (BIO). De BIO is eind 2018 bestuurlijk vastgesteld als gezamenlijke norm voor informatiebeveiliging voor alle Nederlandse overheden.</w:t>
      </w:r>
    </w:p>
    <w:bookmarkEnd w:id="1"/>
    <w:p w14:paraId="23CFAC09" w14:textId="77777777" w:rsidR="00963247" w:rsidRPr="00370E92" w:rsidRDefault="00963247">
      <w:pPr>
        <w:pStyle w:val="Plattetekst"/>
      </w:pPr>
    </w:p>
    <w:p w14:paraId="710790E9" w14:textId="77777777" w:rsidR="000257B3" w:rsidRPr="00370E92" w:rsidRDefault="001E58A6">
      <w:pPr>
        <w:pStyle w:val="Plattetekst"/>
        <w:rPr>
          <w:b/>
          <w:color w:val="0C9DD8"/>
          <w:szCs w:val="24"/>
        </w:rPr>
      </w:pPr>
      <w:r w:rsidRPr="00370E92">
        <w:rPr>
          <w:b/>
          <w:color w:val="0C9DD8"/>
          <w:szCs w:val="24"/>
        </w:rPr>
        <w:t>Doel</w:t>
      </w:r>
    </w:p>
    <w:p w14:paraId="4A4F2AF6" w14:textId="45F5027C" w:rsidR="000257B3" w:rsidRPr="00370E92" w:rsidRDefault="001E58A6">
      <w:pPr>
        <w:pStyle w:val="Plattetekst"/>
      </w:pPr>
      <w:r w:rsidRPr="00370E92">
        <w:t>Het doel van dit document</w:t>
      </w:r>
      <w:r w:rsidR="00417289" w:rsidRPr="00370E92">
        <w:t xml:space="preserve"> is een handreiking te verschaffen voor gemeenten die volgens de </w:t>
      </w:r>
      <w:r w:rsidR="00370E92" w:rsidRPr="00370E92">
        <w:t>BIO-maatregel</w:t>
      </w:r>
      <w:r w:rsidR="00417289" w:rsidRPr="00370E92">
        <w:t xml:space="preserve"> 9.</w:t>
      </w:r>
      <w:r w:rsidR="005D73E2" w:rsidRPr="00370E92">
        <w:t xml:space="preserve">4.2.1. </w:t>
      </w:r>
      <w:r w:rsidR="00370E92">
        <w:t>2</w:t>
      </w:r>
      <w:r w:rsidR="005D73E2" w:rsidRPr="00370E92">
        <w:t>-factor authenticatie</w:t>
      </w:r>
      <w:r w:rsidR="00746766" w:rsidRPr="00370E92">
        <w:t xml:space="preserve"> willen implementeren.</w:t>
      </w:r>
    </w:p>
    <w:p w14:paraId="5A3003FF" w14:textId="77777777" w:rsidR="000257B3" w:rsidRPr="00370E92" w:rsidRDefault="000257B3">
      <w:pPr>
        <w:pStyle w:val="Plattetekst"/>
      </w:pPr>
    </w:p>
    <w:p w14:paraId="7F16254D" w14:textId="77777777" w:rsidR="000257B3" w:rsidRPr="00370E92" w:rsidRDefault="001E58A6">
      <w:pPr>
        <w:pStyle w:val="Plattetekst"/>
        <w:rPr>
          <w:b/>
          <w:color w:val="0C9DD8"/>
          <w:szCs w:val="24"/>
        </w:rPr>
      </w:pPr>
      <w:r w:rsidRPr="00370E92">
        <w:rPr>
          <w:b/>
          <w:color w:val="0C9DD8"/>
          <w:szCs w:val="24"/>
        </w:rPr>
        <w:t>Doelgroep</w:t>
      </w:r>
    </w:p>
    <w:p w14:paraId="0FA1E8BF" w14:textId="77777777" w:rsidR="000257B3" w:rsidRPr="00370E92" w:rsidRDefault="001E58A6">
      <w:pPr>
        <w:pStyle w:val="Plattetekst"/>
      </w:pPr>
      <w:r w:rsidRPr="00370E92">
        <w:t>Dit document is van belang voor</w:t>
      </w:r>
      <w:r w:rsidR="001040DA" w:rsidRPr="00370E92">
        <w:t xml:space="preserve"> informatiebeveiligers van de gemeente, </w:t>
      </w:r>
      <w:r w:rsidR="000A04F9" w:rsidRPr="00370E92">
        <w:t xml:space="preserve">de </w:t>
      </w:r>
      <w:r w:rsidR="001040DA" w:rsidRPr="00370E92">
        <w:t>CISO,</w:t>
      </w:r>
      <w:r w:rsidRPr="00370E92">
        <w:t xml:space="preserve"> het management van de gemeente, de syste</w:t>
      </w:r>
      <w:r w:rsidR="00FA0CC8" w:rsidRPr="00370E92">
        <w:t>e</w:t>
      </w:r>
      <w:r w:rsidRPr="00370E92">
        <w:t>meigenaren, applicatiebeheerders en de ICT-afdeling.</w:t>
      </w:r>
    </w:p>
    <w:p w14:paraId="516A9EE8" w14:textId="77777777" w:rsidR="000257B3" w:rsidRPr="00370E92" w:rsidRDefault="000257B3">
      <w:pPr>
        <w:pStyle w:val="Plattetekst"/>
      </w:pPr>
    </w:p>
    <w:p w14:paraId="0524CF9E" w14:textId="77777777" w:rsidR="00055371" w:rsidRPr="00370E92" w:rsidRDefault="00055371">
      <w:pPr>
        <w:rPr>
          <w:rFonts w:asciiTheme="minorHAnsi" w:hAnsiTheme="minorHAnsi"/>
          <w:b/>
          <w:color w:val="0C9DD8"/>
          <w:sz w:val="20"/>
          <w:szCs w:val="24"/>
        </w:rPr>
      </w:pPr>
      <w:r w:rsidRPr="00370E92">
        <w:rPr>
          <w:rFonts w:asciiTheme="minorHAnsi" w:hAnsiTheme="minorHAnsi"/>
          <w:b/>
          <w:color w:val="0C9DD8"/>
          <w:szCs w:val="24"/>
        </w:rPr>
        <w:br w:type="page"/>
      </w:r>
    </w:p>
    <w:p w14:paraId="025F1AFA" w14:textId="176E7FAD" w:rsidR="000257B3" w:rsidRPr="00370E92" w:rsidRDefault="001E58A6">
      <w:pPr>
        <w:pStyle w:val="Plattetekst"/>
        <w:rPr>
          <w:b/>
          <w:color w:val="0C9DD8"/>
          <w:szCs w:val="24"/>
        </w:rPr>
      </w:pPr>
      <w:r w:rsidRPr="00370E92">
        <w:rPr>
          <w:b/>
          <w:color w:val="0C9DD8"/>
          <w:szCs w:val="24"/>
        </w:rPr>
        <w:t>Relatie met overige producten</w:t>
      </w:r>
    </w:p>
    <w:p w14:paraId="159AA37E" w14:textId="77777777" w:rsidR="000257B3" w:rsidRPr="00370E92" w:rsidRDefault="001E58A6" w:rsidP="000C7249">
      <w:pPr>
        <w:pStyle w:val="Plattetekst"/>
        <w:numPr>
          <w:ilvl w:val="0"/>
          <w:numId w:val="2"/>
        </w:numPr>
        <w:ind w:left="284" w:hanging="284"/>
      </w:pPr>
      <w:r w:rsidRPr="00370E92">
        <w:t xml:space="preserve">Baseline Informatiebeveiliging </w:t>
      </w:r>
      <w:r w:rsidR="00660BD5" w:rsidRPr="00370E92">
        <w:t xml:space="preserve">Overheid (BIO) </w:t>
      </w:r>
    </w:p>
    <w:p w14:paraId="687ED4DE" w14:textId="77777777" w:rsidR="000257B3" w:rsidRPr="00370E92" w:rsidRDefault="001E58A6" w:rsidP="000C7249">
      <w:pPr>
        <w:pStyle w:val="Plattetekst"/>
        <w:numPr>
          <w:ilvl w:val="0"/>
          <w:numId w:val="2"/>
        </w:numPr>
        <w:ind w:left="284" w:hanging="284"/>
      </w:pPr>
      <w:r w:rsidRPr="00370E92">
        <w:t>Informatiebeveiligingsbeleid van de gemeente</w:t>
      </w:r>
    </w:p>
    <w:p w14:paraId="64B92D0D" w14:textId="304430F6" w:rsidR="00417289" w:rsidRPr="00370E92" w:rsidRDefault="005755DF" w:rsidP="000C7249">
      <w:pPr>
        <w:pStyle w:val="Plattetekst"/>
        <w:numPr>
          <w:ilvl w:val="0"/>
          <w:numId w:val="2"/>
        </w:numPr>
        <w:ind w:left="284" w:hanging="284"/>
      </w:pPr>
      <w:r w:rsidRPr="00370E92">
        <w:t>Handreiking beleid logisch toegangsbeveiliging</w:t>
      </w:r>
    </w:p>
    <w:p w14:paraId="2F0234D9" w14:textId="23BA9F5A" w:rsidR="00417289" w:rsidRPr="00370E92" w:rsidRDefault="00417289" w:rsidP="000C7249">
      <w:pPr>
        <w:pStyle w:val="Plattetekst"/>
        <w:numPr>
          <w:ilvl w:val="0"/>
          <w:numId w:val="2"/>
        </w:numPr>
        <w:ind w:left="284" w:hanging="284"/>
      </w:pPr>
      <w:r w:rsidRPr="00370E92">
        <w:t>Wachtwoordbeleid</w:t>
      </w:r>
    </w:p>
    <w:p w14:paraId="49801484" w14:textId="3EF4588A" w:rsidR="00746766" w:rsidRPr="00370E92" w:rsidRDefault="00746766" w:rsidP="000C7249">
      <w:pPr>
        <w:pStyle w:val="Plattetekst"/>
        <w:numPr>
          <w:ilvl w:val="0"/>
          <w:numId w:val="2"/>
        </w:numPr>
        <w:ind w:left="284" w:hanging="284"/>
      </w:pPr>
      <w:r w:rsidRPr="00370E92">
        <w:t>Wachtwoordkluizen</w:t>
      </w:r>
    </w:p>
    <w:p w14:paraId="12B76A7F" w14:textId="77777777" w:rsidR="00F77A68" w:rsidRPr="00370E92" w:rsidRDefault="00F77A68" w:rsidP="005755DF">
      <w:pPr>
        <w:pStyle w:val="Plattetekst"/>
      </w:pPr>
    </w:p>
    <w:p w14:paraId="02B23C9B" w14:textId="77777777" w:rsidR="000257B3" w:rsidRPr="00370E92" w:rsidRDefault="000257B3">
      <w:pPr>
        <w:pStyle w:val="Plattetekst"/>
      </w:pPr>
    </w:p>
    <w:p w14:paraId="0ACBBCA3" w14:textId="77777777" w:rsidR="000257B3" w:rsidRPr="00370E92" w:rsidRDefault="00F216CE">
      <w:pPr>
        <w:pStyle w:val="Plattetekst"/>
        <w:rPr>
          <w:b/>
          <w:color w:val="0C9DD8"/>
          <w:szCs w:val="24"/>
        </w:rPr>
      </w:pPr>
      <w:r w:rsidRPr="00370E92">
        <w:rPr>
          <w:b/>
          <w:color w:val="0C9DD8"/>
          <w:szCs w:val="24"/>
        </w:rPr>
        <w:t>Verwijzingen naar de</w:t>
      </w:r>
      <w:r w:rsidR="001E58A6" w:rsidRPr="00370E92">
        <w:rPr>
          <w:b/>
          <w:color w:val="0C9DD8"/>
          <w:szCs w:val="24"/>
        </w:rPr>
        <w:t xml:space="preserve"> Baseline Informatiebeveiliging </w:t>
      </w:r>
      <w:r w:rsidR="00660BD5" w:rsidRPr="00370E92">
        <w:rPr>
          <w:b/>
          <w:color w:val="0C9DD8"/>
          <w:szCs w:val="24"/>
        </w:rPr>
        <w:t>voor de Overheid (BIO</w:t>
      </w:r>
      <w:r w:rsidR="001E58A6" w:rsidRPr="00370E92">
        <w:rPr>
          <w:b/>
          <w:color w:val="0C9DD8"/>
          <w:szCs w:val="24"/>
        </w:rPr>
        <w:t>)</w:t>
      </w:r>
    </w:p>
    <w:p w14:paraId="1608CB8C" w14:textId="77777777" w:rsidR="005755DF" w:rsidRPr="00370E92" w:rsidRDefault="00417289">
      <w:pPr>
        <w:pStyle w:val="Plattetekst"/>
      </w:pPr>
      <w:r w:rsidRPr="00370E92">
        <w:t>9.4.</w:t>
      </w:r>
      <w:r w:rsidR="005755DF" w:rsidRPr="00370E92">
        <w:t>2</w:t>
      </w:r>
      <w:r w:rsidRPr="00370E92">
        <w:t xml:space="preserve"> </w:t>
      </w:r>
      <w:r w:rsidR="00156E26" w:rsidRPr="00370E92">
        <w:tab/>
      </w:r>
      <w:r w:rsidR="005755DF" w:rsidRPr="00370E92">
        <w:t>Beveiligde inlogprocedures</w:t>
      </w:r>
    </w:p>
    <w:p w14:paraId="451060C8" w14:textId="16E805DB" w:rsidR="000257B3" w:rsidRPr="00370E92" w:rsidRDefault="005755DF">
      <w:pPr>
        <w:pStyle w:val="Plattetekst"/>
      </w:pPr>
      <w:r w:rsidRPr="00370E92">
        <w:t>9.4.2.1</w:t>
      </w:r>
      <w:r w:rsidRPr="00370E92">
        <w:tab/>
        <w:t xml:space="preserve">Als vanuit een onvertrouwde zone toegang wordt verleend naar een vertrouwde zone, gebeurt dit alleen op basis van minimaal </w:t>
      </w:r>
      <w:proofErr w:type="spellStart"/>
      <w:r w:rsidRPr="00370E92">
        <w:t>two</w:t>
      </w:r>
      <w:proofErr w:type="spellEnd"/>
      <w:r w:rsidRPr="00370E92">
        <w:t>-factor authenticatie.</w:t>
      </w:r>
    </w:p>
    <w:p w14:paraId="75ABF44E" w14:textId="77777777" w:rsidR="00F77A68" w:rsidRPr="00370E92" w:rsidRDefault="00F77A68">
      <w:pPr>
        <w:pStyle w:val="Plattetekst"/>
      </w:pPr>
    </w:p>
    <w:p w14:paraId="0A8DEE11" w14:textId="77777777" w:rsidR="00D91290" w:rsidRPr="00370E92" w:rsidRDefault="00D91290">
      <w:pPr>
        <w:rPr>
          <w:rFonts w:asciiTheme="minorHAnsi" w:hAnsiTheme="minorHAnsi"/>
          <w:color w:val="0A4E8C"/>
          <w:sz w:val="36"/>
          <w:szCs w:val="36"/>
        </w:rPr>
      </w:pPr>
      <w:r w:rsidRPr="00370E92">
        <w:rPr>
          <w:rFonts w:asciiTheme="minorHAnsi" w:hAnsiTheme="minorHAnsi"/>
          <w:color w:val="0A4E8C"/>
          <w:sz w:val="36"/>
          <w:szCs w:val="36"/>
        </w:rPr>
        <w:br w:type="page"/>
      </w:r>
    </w:p>
    <w:p w14:paraId="57FE9007" w14:textId="77777777" w:rsidR="004F2BA7" w:rsidRPr="00370E92" w:rsidRDefault="004F2BA7">
      <w:pPr>
        <w:pStyle w:val="Plattetekst"/>
      </w:pPr>
    </w:p>
    <w:bookmarkStart w:id="2" w:name="_Toc53577823" w:displacedByCustomXml="next"/>
    <w:sdt>
      <w:sdtPr>
        <w:rPr>
          <w:rFonts w:ascii="Arial" w:eastAsia="Arial" w:hAnsi="Arial" w:cs="Arial"/>
          <w:b w:val="0"/>
          <w:bCs w:val="0"/>
          <w:color w:val="auto"/>
          <w:sz w:val="22"/>
          <w:szCs w:val="22"/>
          <w:lang w:bidi="nl-NL"/>
        </w:rPr>
        <w:id w:val="727030496"/>
        <w:docPartObj>
          <w:docPartGallery w:val="Table of Contents"/>
          <w:docPartUnique/>
        </w:docPartObj>
      </w:sdtPr>
      <w:sdtEndPr>
        <w:rPr>
          <w:noProof/>
        </w:rPr>
      </w:sdtEndPr>
      <w:sdtContent>
        <w:p w14:paraId="13C6E3C2" w14:textId="29C214F4" w:rsidR="006C5994" w:rsidRDefault="006C5994">
          <w:pPr>
            <w:pStyle w:val="Kopvaninhoudsopgave"/>
          </w:pPr>
          <w:r>
            <w:t>Inhoudsopgave</w:t>
          </w:r>
          <w:bookmarkEnd w:id="2"/>
        </w:p>
        <w:p w14:paraId="31E0289C" w14:textId="5B6A531C" w:rsidR="008C6BD4" w:rsidRDefault="006C5994">
          <w:pPr>
            <w:pStyle w:val="Inhopg1"/>
            <w:tabs>
              <w:tab w:val="right" w:leader="dot" w:pos="9060"/>
            </w:tabs>
            <w:rPr>
              <w:rFonts w:eastAsiaTheme="minorEastAsia" w:cstheme="minorBidi"/>
              <w:b w:val="0"/>
              <w:bCs w:val="0"/>
              <w:noProof/>
              <w:sz w:val="24"/>
              <w:szCs w:val="24"/>
              <w:lang w:bidi="ar-SA"/>
            </w:rPr>
          </w:pPr>
          <w:r>
            <w:fldChar w:fldCharType="begin"/>
          </w:r>
          <w:r>
            <w:instrText xml:space="preserve"> TOC \o "1-2" \h \z \u </w:instrText>
          </w:r>
          <w:r>
            <w:fldChar w:fldCharType="separate"/>
          </w:r>
          <w:hyperlink w:anchor="_Toc53577823" w:history="1">
            <w:r w:rsidR="008C6BD4" w:rsidRPr="00B45A30">
              <w:rPr>
                <w:rStyle w:val="Hyperlink"/>
                <w:noProof/>
              </w:rPr>
              <w:t>Inhoudsopgave</w:t>
            </w:r>
            <w:r w:rsidR="008C6BD4">
              <w:rPr>
                <w:noProof/>
                <w:webHidden/>
              </w:rPr>
              <w:tab/>
            </w:r>
            <w:r w:rsidR="008C6BD4">
              <w:rPr>
                <w:noProof/>
                <w:webHidden/>
              </w:rPr>
              <w:fldChar w:fldCharType="begin"/>
            </w:r>
            <w:r w:rsidR="008C6BD4">
              <w:rPr>
                <w:noProof/>
                <w:webHidden/>
              </w:rPr>
              <w:instrText xml:space="preserve"> PAGEREF _Toc53577823 \h </w:instrText>
            </w:r>
            <w:r w:rsidR="008C6BD4">
              <w:rPr>
                <w:noProof/>
                <w:webHidden/>
              </w:rPr>
            </w:r>
            <w:r w:rsidR="008C6BD4">
              <w:rPr>
                <w:noProof/>
                <w:webHidden/>
              </w:rPr>
              <w:fldChar w:fldCharType="separate"/>
            </w:r>
            <w:r w:rsidR="008C6BD4">
              <w:rPr>
                <w:noProof/>
                <w:webHidden/>
              </w:rPr>
              <w:t>5</w:t>
            </w:r>
            <w:r w:rsidR="008C6BD4">
              <w:rPr>
                <w:noProof/>
                <w:webHidden/>
              </w:rPr>
              <w:fldChar w:fldCharType="end"/>
            </w:r>
          </w:hyperlink>
        </w:p>
        <w:p w14:paraId="7F82C654" w14:textId="6E663DFB" w:rsidR="008C6BD4" w:rsidRDefault="00E25EA7">
          <w:pPr>
            <w:pStyle w:val="Inhopg1"/>
            <w:tabs>
              <w:tab w:val="left" w:pos="440"/>
              <w:tab w:val="right" w:leader="dot" w:pos="9060"/>
            </w:tabs>
            <w:rPr>
              <w:rFonts w:eastAsiaTheme="minorEastAsia" w:cstheme="minorBidi"/>
              <w:b w:val="0"/>
              <w:bCs w:val="0"/>
              <w:noProof/>
              <w:sz w:val="24"/>
              <w:szCs w:val="24"/>
              <w:lang w:bidi="ar-SA"/>
            </w:rPr>
          </w:pPr>
          <w:hyperlink w:anchor="_Toc53577824" w:history="1">
            <w:r w:rsidR="008C6BD4" w:rsidRPr="00B45A30">
              <w:rPr>
                <w:rStyle w:val="Hyperlink"/>
                <w:noProof/>
              </w:rPr>
              <w:t>1.</w:t>
            </w:r>
            <w:r w:rsidR="008C6BD4">
              <w:rPr>
                <w:rFonts w:eastAsiaTheme="minorEastAsia" w:cstheme="minorBidi"/>
                <w:b w:val="0"/>
                <w:bCs w:val="0"/>
                <w:noProof/>
                <w:sz w:val="24"/>
                <w:szCs w:val="24"/>
                <w:lang w:bidi="ar-SA"/>
              </w:rPr>
              <w:tab/>
            </w:r>
            <w:r w:rsidR="008C6BD4" w:rsidRPr="00B45A30">
              <w:rPr>
                <w:rStyle w:val="Hyperlink"/>
                <w:noProof/>
              </w:rPr>
              <w:t>Inleiding</w:t>
            </w:r>
            <w:r w:rsidR="008C6BD4">
              <w:rPr>
                <w:noProof/>
                <w:webHidden/>
              </w:rPr>
              <w:tab/>
            </w:r>
            <w:r w:rsidR="008C6BD4">
              <w:rPr>
                <w:noProof/>
                <w:webHidden/>
              </w:rPr>
              <w:fldChar w:fldCharType="begin"/>
            </w:r>
            <w:r w:rsidR="008C6BD4">
              <w:rPr>
                <w:noProof/>
                <w:webHidden/>
              </w:rPr>
              <w:instrText xml:space="preserve"> PAGEREF _Toc53577824 \h </w:instrText>
            </w:r>
            <w:r w:rsidR="008C6BD4">
              <w:rPr>
                <w:noProof/>
                <w:webHidden/>
              </w:rPr>
            </w:r>
            <w:r w:rsidR="008C6BD4">
              <w:rPr>
                <w:noProof/>
                <w:webHidden/>
              </w:rPr>
              <w:fldChar w:fldCharType="separate"/>
            </w:r>
            <w:r w:rsidR="008C6BD4">
              <w:rPr>
                <w:noProof/>
                <w:webHidden/>
              </w:rPr>
              <w:t>6</w:t>
            </w:r>
            <w:r w:rsidR="008C6BD4">
              <w:rPr>
                <w:noProof/>
                <w:webHidden/>
              </w:rPr>
              <w:fldChar w:fldCharType="end"/>
            </w:r>
          </w:hyperlink>
        </w:p>
        <w:p w14:paraId="56FF86AA" w14:textId="2B734020"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25" w:history="1">
            <w:r w:rsidR="008C6BD4" w:rsidRPr="00B45A30">
              <w:rPr>
                <w:rStyle w:val="Hyperlink"/>
                <w:noProof/>
              </w:rPr>
              <w:t>1.1.</w:t>
            </w:r>
            <w:r w:rsidR="008C6BD4">
              <w:rPr>
                <w:rFonts w:eastAsiaTheme="minorEastAsia" w:cstheme="minorBidi"/>
                <w:i w:val="0"/>
                <w:iCs w:val="0"/>
                <w:noProof/>
                <w:sz w:val="24"/>
                <w:szCs w:val="24"/>
                <w:lang w:bidi="ar-SA"/>
              </w:rPr>
              <w:tab/>
            </w:r>
            <w:r w:rsidR="008C6BD4" w:rsidRPr="00B45A30">
              <w:rPr>
                <w:rStyle w:val="Hyperlink"/>
                <w:noProof/>
              </w:rPr>
              <w:t>BIO Eisen</w:t>
            </w:r>
            <w:r w:rsidR="008C6BD4">
              <w:rPr>
                <w:noProof/>
                <w:webHidden/>
              </w:rPr>
              <w:tab/>
            </w:r>
            <w:r w:rsidR="008C6BD4">
              <w:rPr>
                <w:noProof/>
                <w:webHidden/>
              </w:rPr>
              <w:fldChar w:fldCharType="begin"/>
            </w:r>
            <w:r w:rsidR="008C6BD4">
              <w:rPr>
                <w:noProof/>
                <w:webHidden/>
              </w:rPr>
              <w:instrText xml:space="preserve"> PAGEREF _Toc53577825 \h </w:instrText>
            </w:r>
            <w:r w:rsidR="008C6BD4">
              <w:rPr>
                <w:noProof/>
                <w:webHidden/>
              </w:rPr>
            </w:r>
            <w:r w:rsidR="008C6BD4">
              <w:rPr>
                <w:noProof/>
                <w:webHidden/>
              </w:rPr>
              <w:fldChar w:fldCharType="separate"/>
            </w:r>
            <w:r w:rsidR="008C6BD4">
              <w:rPr>
                <w:noProof/>
                <w:webHidden/>
              </w:rPr>
              <w:t>6</w:t>
            </w:r>
            <w:r w:rsidR="008C6BD4">
              <w:rPr>
                <w:noProof/>
                <w:webHidden/>
              </w:rPr>
              <w:fldChar w:fldCharType="end"/>
            </w:r>
          </w:hyperlink>
        </w:p>
        <w:p w14:paraId="23DE153B" w14:textId="6E3E70E6" w:rsidR="008C6BD4" w:rsidRDefault="00E25EA7">
          <w:pPr>
            <w:pStyle w:val="Inhopg1"/>
            <w:tabs>
              <w:tab w:val="left" w:pos="440"/>
              <w:tab w:val="right" w:leader="dot" w:pos="9060"/>
            </w:tabs>
            <w:rPr>
              <w:rFonts w:eastAsiaTheme="minorEastAsia" w:cstheme="minorBidi"/>
              <w:b w:val="0"/>
              <w:bCs w:val="0"/>
              <w:noProof/>
              <w:sz w:val="24"/>
              <w:szCs w:val="24"/>
              <w:lang w:bidi="ar-SA"/>
            </w:rPr>
          </w:pPr>
          <w:hyperlink w:anchor="_Toc53577826" w:history="1">
            <w:r w:rsidR="008C6BD4" w:rsidRPr="00B45A30">
              <w:rPr>
                <w:rStyle w:val="Hyperlink"/>
                <w:noProof/>
              </w:rPr>
              <w:t>2.</w:t>
            </w:r>
            <w:r w:rsidR="008C6BD4">
              <w:rPr>
                <w:rFonts w:eastAsiaTheme="minorEastAsia" w:cstheme="minorBidi"/>
                <w:b w:val="0"/>
                <w:bCs w:val="0"/>
                <w:noProof/>
                <w:sz w:val="24"/>
                <w:szCs w:val="24"/>
                <w:lang w:bidi="ar-SA"/>
              </w:rPr>
              <w:tab/>
            </w:r>
            <w:r w:rsidR="008C6BD4" w:rsidRPr="00B45A30">
              <w:rPr>
                <w:rStyle w:val="Hyperlink"/>
                <w:noProof/>
              </w:rPr>
              <w:t>De basis</w:t>
            </w:r>
            <w:r w:rsidR="008C6BD4">
              <w:rPr>
                <w:noProof/>
                <w:webHidden/>
              </w:rPr>
              <w:tab/>
            </w:r>
            <w:r w:rsidR="008C6BD4">
              <w:rPr>
                <w:noProof/>
                <w:webHidden/>
              </w:rPr>
              <w:fldChar w:fldCharType="begin"/>
            </w:r>
            <w:r w:rsidR="008C6BD4">
              <w:rPr>
                <w:noProof/>
                <w:webHidden/>
              </w:rPr>
              <w:instrText xml:space="preserve"> PAGEREF _Toc53577826 \h </w:instrText>
            </w:r>
            <w:r w:rsidR="008C6BD4">
              <w:rPr>
                <w:noProof/>
                <w:webHidden/>
              </w:rPr>
            </w:r>
            <w:r w:rsidR="008C6BD4">
              <w:rPr>
                <w:noProof/>
                <w:webHidden/>
              </w:rPr>
              <w:fldChar w:fldCharType="separate"/>
            </w:r>
            <w:r w:rsidR="008C6BD4">
              <w:rPr>
                <w:noProof/>
                <w:webHidden/>
              </w:rPr>
              <w:t>7</w:t>
            </w:r>
            <w:r w:rsidR="008C6BD4">
              <w:rPr>
                <w:noProof/>
                <w:webHidden/>
              </w:rPr>
              <w:fldChar w:fldCharType="end"/>
            </w:r>
          </w:hyperlink>
        </w:p>
        <w:p w14:paraId="19E13A60" w14:textId="5530634C"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27" w:history="1">
            <w:r w:rsidR="008C6BD4" w:rsidRPr="00B45A30">
              <w:rPr>
                <w:rStyle w:val="Hyperlink"/>
                <w:noProof/>
              </w:rPr>
              <w:t>2.1.</w:t>
            </w:r>
            <w:r w:rsidR="008C6BD4">
              <w:rPr>
                <w:rFonts w:eastAsiaTheme="minorEastAsia" w:cstheme="minorBidi"/>
                <w:i w:val="0"/>
                <w:iCs w:val="0"/>
                <w:noProof/>
                <w:sz w:val="24"/>
                <w:szCs w:val="24"/>
                <w:lang w:bidi="ar-SA"/>
              </w:rPr>
              <w:tab/>
            </w:r>
            <w:r w:rsidR="008C6BD4" w:rsidRPr="00B45A30">
              <w:rPr>
                <w:rStyle w:val="Hyperlink"/>
                <w:noProof/>
              </w:rPr>
              <w:t>1FA, 2FA en MFA</w:t>
            </w:r>
            <w:r w:rsidR="008C6BD4">
              <w:rPr>
                <w:noProof/>
                <w:webHidden/>
              </w:rPr>
              <w:tab/>
            </w:r>
            <w:r w:rsidR="008C6BD4">
              <w:rPr>
                <w:noProof/>
                <w:webHidden/>
              </w:rPr>
              <w:fldChar w:fldCharType="begin"/>
            </w:r>
            <w:r w:rsidR="008C6BD4">
              <w:rPr>
                <w:noProof/>
                <w:webHidden/>
              </w:rPr>
              <w:instrText xml:space="preserve"> PAGEREF _Toc53577827 \h </w:instrText>
            </w:r>
            <w:r w:rsidR="008C6BD4">
              <w:rPr>
                <w:noProof/>
                <w:webHidden/>
              </w:rPr>
            </w:r>
            <w:r w:rsidR="008C6BD4">
              <w:rPr>
                <w:noProof/>
                <w:webHidden/>
              </w:rPr>
              <w:fldChar w:fldCharType="separate"/>
            </w:r>
            <w:r w:rsidR="008C6BD4">
              <w:rPr>
                <w:noProof/>
                <w:webHidden/>
              </w:rPr>
              <w:t>8</w:t>
            </w:r>
            <w:r w:rsidR="008C6BD4">
              <w:rPr>
                <w:noProof/>
                <w:webHidden/>
              </w:rPr>
              <w:fldChar w:fldCharType="end"/>
            </w:r>
          </w:hyperlink>
        </w:p>
        <w:p w14:paraId="7089225B" w14:textId="70DE29E5"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28" w:history="1">
            <w:r w:rsidR="008C6BD4" w:rsidRPr="00B45A30">
              <w:rPr>
                <w:rStyle w:val="Hyperlink"/>
                <w:noProof/>
              </w:rPr>
              <w:t>2.2.</w:t>
            </w:r>
            <w:r w:rsidR="008C6BD4">
              <w:rPr>
                <w:rFonts w:eastAsiaTheme="minorEastAsia" w:cstheme="minorBidi"/>
                <w:i w:val="0"/>
                <w:iCs w:val="0"/>
                <w:noProof/>
                <w:sz w:val="24"/>
                <w:szCs w:val="24"/>
                <w:lang w:bidi="ar-SA"/>
              </w:rPr>
              <w:tab/>
            </w:r>
            <w:r w:rsidR="008C6BD4" w:rsidRPr="00B45A30">
              <w:rPr>
                <w:rStyle w:val="Hyperlink"/>
                <w:noProof/>
              </w:rPr>
              <w:t>Waarom 2FA?</w:t>
            </w:r>
            <w:r w:rsidR="008C6BD4">
              <w:rPr>
                <w:noProof/>
                <w:webHidden/>
              </w:rPr>
              <w:tab/>
            </w:r>
            <w:r w:rsidR="008C6BD4">
              <w:rPr>
                <w:noProof/>
                <w:webHidden/>
              </w:rPr>
              <w:fldChar w:fldCharType="begin"/>
            </w:r>
            <w:r w:rsidR="008C6BD4">
              <w:rPr>
                <w:noProof/>
                <w:webHidden/>
              </w:rPr>
              <w:instrText xml:space="preserve"> PAGEREF _Toc53577828 \h </w:instrText>
            </w:r>
            <w:r w:rsidR="008C6BD4">
              <w:rPr>
                <w:noProof/>
                <w:webHidden/>
              </w:rPr>
            </w:r>
            <w:r w:rsidR="008C6BD4">
              <w:rPr>
                <w:noProof/>
                <w:webHidden/>
              </w:rPr>
              <w:fldChar w:fldCharType="separate"/>
            </w:r>
            <w:r w:rsidR="008C6BD4">
              <w:rPr>
                <w:noProof/>
                <w:webHidden/>
              </w:rPr>
              <w:t>8</w:t>
            </w:r>
            <w:r w:rsidR="008C6BD4">
              <w:rPr>
                <w:noProof/>
                <w:webHidden/>
              </w:rPr>
              <w:fldChar w:fldCharType="end"/>
            </w:r>
          </w:hyperlink>
        </w:p>
        <w:p w14:paraId="57F7E0B6" w14:textId="472D7E0E"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29" w:history="1">
            <w:r w:rsidR="008C6BD4" w:rsidRPr="00B45A30">
              <w:rPr>
                <w:rStyle w:val="Hyperlink"/>
                <w:noProof/>
              </w:rPr>
              <w:t>2.3.</w:t>
            </w:r>
            <w:r w:rsidR="008C6BD4">
              <w:rPr>
                <w:rFonts w:eastAsiaTheme="minorEastAsia" w:cstheme="minorBidi"/>
                <w:i w:val="0"/>
                <w:iCs w:val="0"/>
                <w:noProof/>
                <w:sz w:val="24"/>
                <w:szCs w:val="24"/>
                <w:lang w:bidi="ar-SA"/>
              </w:rPr>
              <w:tab/>
            </w:r>
            <w:r w:rsidR="008C6BD4" w:rsidRPr="00B45A30">
              <w:rPr>
                <w:rStyle w:val="Hyperlink"/>
                <w:noProof/>
              </w:rPr>
              <w:t>2FA beschermd tegen</w:t>
            </w:r>
            <w:r w:rsidR="008C6BD4">
              <w:rPr>
                <w:noProof/>
                <w:webHidden/>
              </w:rPr>
              <w:tab/>
            </w:r>
            <w:r w:rsidR="008C6BD4">
              <w:rPr>
                <w:noProof/>
                <w:webHidden/>
              </w:rPr>
              <w:fldChar w:fldCharType="begin"/>
            </w:r>
            <w:r w:rsidR="008C6BD4">
              <w:rPr>
                <w:noProof/>
                <w:webHidden/>
              </w:rPr>
              <w:instrText xml:space="preserve"> PAGEREF _Toc53577829 \h </w:instrText>
            </w:r>
            <w:r w:rsidR="008C6BD4">
              <w:rPr>
                <w:noProof/>
                <w:webHidden/>
              </w:rPr>
            </w:r>
            <w:r w:rsidR="008C6BD4">
              <w:rPr>
                <w:noProof/>
                <w:webHidden/>
              </w:rPr>
              <w:fldChar w:fldCharType="separate"/>
            </w:r>
            <w:r w:rsidR="008C6BD4">
              <w:rPr>
                <w:noProof/>
                <w:webHidden/>
              </w:rPr>
              <w:t>9</w:t>
            </w:r>
            <w:r w:rsidR="008C6BD4">
              <w:rPr>
                <w:noProof/>
                <w:webHidden/>
              </w:rPr>
              <w:fldChar w:fldCharType="end"/>
            </w:r>
          </w:hyperlink>
        </w:p>
        <w:p w14:paraId="5B74966F" w14:textId="24DC46B3"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30" w:history="1">
            <w:r w:rsidR="008C6BD4" w:rsidRPr="00B45A30">
              <w:rPr>
                <w:rStyle w:val="Hyperlink"/>
                <w:noProof/>
              </w:rPr>
              <w:t>2.4.</w:t>
            </w:r>
            <w:r w:rsidR="008C6BD4">
              <w:rPr>
                <w:rFonts w:eastAsiaTheme="minorEastAsia" w:cstheme="minorBidi"/>
                <w:i w:val="0"/>
                <w:iCs w:val="0"/>
                <w:noProof/>
                <w:sz w:val="24"/>
                <w:szCs w:val="24"/>
                <w:lang w:bidi="ar-SA"/>
              </w:rPr>
              <w:tab/>
            </w:r>
            <w:r w:rsidR="008C6BD4" w:rsidRPr="00B45A30">
              <w:rPr>
                <w:rStyle w:val="Hyperlink"/>
                <w:noProof/>
              </w:rPr>
              <w:t>Nadelen en risico’s van 2FA</w:t>
            </w:r>
            <w:r w:rsidR="008C6BD4">
              <w:rPr>
                <w:noProof/>
                <w:webHidden/>
              </w:rPr>
              <w:tab/>
            </w:r>
            <w:r w:rsidR="008C6BD4">
              <w:rPr>
                <w:noProof/>
                <w:webHidden/>
              </w:rPr>
              <w:fldChar w:fldCharType="begin"/>
            </w:r>
            <w:r w:rsidR="008C6BD4">
              <w:rPr>
                <w:noProof/>
                <w:webHidden/>
              </w:rPr>
              <w:instrText xml:space="preserve"> PAGEREF _Toc53577830 \h </w:instrText>
            </w:r>
            <w:r w:rsidR="008C6BD4">
              <w:rPr>
                <w:noProof/>
                <w:webHidden/>
              </w:rPr>
            </w:r>
            <w:r w:rsidR="008C6BD4">
              <w:rPr>
                <w:noProof/>
                <w:webHidden/>
              </w:rPr>
              <w:fldChar w:fldCharType="separate"/>
            </w:r>
            <w:r w:rsidR="008C6BD4">
              <w:rPr>
                <w:noProof/>
                <w:webHidden/>
              </w:rPr>
              <w:t>9</w:t>
            </w:r>
            <w:r w:rsidR="008C6BD4">
              <w:rPr>
                <w:noProof/>
                <w:webHidden/>
              </w:rPr>
              <w:fldChar w:fldCharType="end"/>
            </w:r>
          </w:hyperlink>
        </w:p>
        <w:p w14:paraId="22BC04E1" w14:textId="18C76E4E" w:rsidR="008C6BD4" w:rsidRDefault="00E25EA7">
          <w:pPr>
            <w:pStyle w:val="Inhopg1"/>
            <w:tabs>
              <w:tab w:val="left" w:pos="440"/>
              <w:tab w:val="right" w:leader="dot" w:pos="9060"/>
            </w:tabs>
            <w:rPr>
              <w:rFonts w:eastAsiaTheme="minorEastAsia" w:cstheme="minorBidi"/>
              <w:b w:val="0"/>
              <w:bCs w:val="0"/>
              <w:noProof/>
              <w:sz w:val="24"/>
              <w:szCs w:val="24"/>
              <w:lang w:bidi="ar-SA"/>
            </w:rPr>
          </w:pPr>
          <w:hyperlink w:anchor="_Toc53577831" w:history="1">
            <w:r w:rsidR="008C6BD4" w:rsidRPr="00B45A30">
              <w:rPr>
                <w:rStyle w:val="Hyperlink"/>
                <w:noProof/>
              </w:rPr>
              <w:t>3.</w:t>
            </w:r>
            <w:r w:rsidR="008C6BD4">
              <w:rPr>
                <w:rFonts w:eastAsiaTheme="minorEastAsia" w:cstheme="minorBidi"/>
                <w:b w:val="0"/>
                <w:bCs w:val="0"/>
                <w:noProof/>
                <w:sz w:val="24"/>
                <w:szCs w:val="24"/>
                <w:lang w:bidi="ar-SA"/>
              </w:rPr>
              <w:tab/>
            </w:r>
            <w:r w:rsidR="008C6BD4" w:rsidRPr="00B45A30">
              <w:rPr>
                <w:rStyle w:val="Hyperlink"/>
                <w:noProof/>
              </w:rPr>
              <w:t>Soorten 2FA</w:t>
            </w:r>
            <w:r w:rsidR="008C6BD4">
              <w:rPr>
                <w:noProof/>
                <w:webHidden/>
              </w:rPr>
              <w:tab/>
            </w:r>
            <w:r w:rsidR="008C6BD4">
              <w:rPr>
                <w:noProof/>
                <w:webHidden/>
              </w:rPr>
              <w:fldChar w:fldCharType="begin"/>
            </w:r>
            <w:r w:rsidR="008C6BD4">
              <w:rPr>
                <w:noProof/>
                <w:webHidden/>
              </w:rPr>
              <w:instrText xml:space="preserve"> PAGEREF _Toc53577831 \h </w:instrText>
            </w:r>
            <w:r w:rsidR="008C6BD4">
              <w:rPr>
                <w:noProof/>
                <w:webHidden/>
              </w:rPr>
            </w:r>
            <w:r w:rsidR="008C6BD4">
              <w:rPr>
                <w:noProof/>
                <w:webHidden/>
              </w:rPr>
              <w:fldChar w:fldCharType="separate"/>
            </w:r>
            <w:r w:rsidR="008C6BD4">
              <w:rPr>
                <w:noProof/>
                <w:webHidden/>
              </w:rPr>
              <w:t>10</w:t>
            </w:r>
            <w:r w:rsidR="008C6BD4">
              <w:rPr>
                <w:noProof/>
                <w:webHidden/>
              </w:rPr>
              <w:fldChar w:fldCharType="end"/>
            </w:r>
          </w:hyperlink>
        </w:p>
        <w:p w14:paraId="2213FC70" w14:textId="58161C6B"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32" w:history="1">
            <w:r w:rsidR="008C6BD4" w:rsidRPr="00B45A30">
              <w:rPr>
                <w:rStyle w:val="Hyperlink"/>
                <w:noProof/>
              </w:rPr>
              <w:t>3.1.</w:t>
            </w:r>
            <w:r w:rsidR="008C6BD4">
              <w:rPr>
                <w:rFonts w:eastAsiaTheme="minorEastAsia" w:cstheme="minorBidi"/>
                <w:i w:val="0"/>
                <w:iCs w:val="0"/>
                <w:noProof/>
                <w:sz w:val="24"/>
                <w:szCs w:val="24"/>
                <w:lang w:bidi="ar-SA"/>
              </w:rPr>
              <w:tab/>
            </w:r>
            <w:r w:rsidR="008C6BD4" w:rsidRPr="00B45A30">
              <w:rPr>
                <w:rStyle w:val="Hyperlink"/>
                <w:noProof/>
              </w:rPr>
              <w:t>Algemeen</w:t>
            </w:r>
            <w:r w:rsidR="008C6BD4">
              <w:rPr>
                <w:noProof/>
                <w:webHidden/>
              </w:rPr>
              <w:tab/>
            </w:r>
            <w:r w:rsidR="008C6BD4">
              <w:rPr>
                <w:noProof/>
                <w:webHidden/>
              </w:rPr>
              <w:fldChar w:fldCharType="begin"/>
            </w:r>
            <w:r w:rsidR="008C6BD4">
              <w:rPr>
                <w:noProof/>
                <w:webHidden/>
              </w:rPr>
              <w:instrText xml:space="preserve"> PAGEREF _Toc53577832 \h </w:instrText>
            </w:r>
            <w:r w:rsidR="008C6BD4">
              <w:rPr>
                <w:noProof/>
                <w:webHidden/>
              </w:rPr>
            </w:r>
            <w:r w:rsidR="008C6BD4">
              <w:rPr>
                <w:noProof/>
                <w:webHidden/>
              </w:rPr>
              <w:fldChar w:fldCharType="separate"/>
            </w:r>
            <w:r w:rsidR="008C6BD4">
              <w:rPr>
                <w:noProof/>
                <w:webHidden/>
              </w:rPr>
              <w:t>10</w:t>
            </w:r>
            <w:r w:rsidR="008C6BD4">
              <w:rPr>
                <w:noProof/>
                <w:webHidden/>
              </w:rPr>
              <w:fldChar w:fldCharType="end"/>
            </w:r>
          </w:hyperlink>
        </w:p>
        <w:p w14:paraId="73C82036" w14:textId="1B0E5EFD"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33" w:history="1">
            <w:r w:rsidR="008C6BD4" w:rsidRPr="00B45A30">
              <w:rPr>
                <w:rStyle w:val="Hyperlink"/>
                <w:noProof/>
              </w:rPr>
              <w:t>3.2.</w:t>
            </w:r>
            <w:r w:rsidR="008C6BD4">
              <w:rPr>
                <w:rFonts w:eastAsiaTheme="minorEastAsia" w:cstheme="minorBidi"/>
                <w:i w:val="0"/>
                <w:iCs w:val="0"/>
                <w:noProof/>
                <w:sz w:val="24"/>
                <w:szCs w:val="24"/>
                <w:lang w:bidi="ar-SA"/>
              </w:rPr>
              <w:tab/>
            </w:r>
            <w:r w:rsidR="008C6BD4" w:rsidRPr="00B45A30">
              <w:rPr>
                <w:rStyle w:val="Hyperlink"/>
                <w:noProof/>
              </w:rPr>
              <w:t>SMS</w:t>
            </w:r>
            <w:r w:rsidR="008C6BD4">
              <w:rPr>
                <w:noProof/>
                <w:webHidden/>
              </w:rPr>
              <w:tab/>
            </w:r>
            <w:r w:rsidR="008C6BD4">
              <w:rPr>
                <w:noProof/>
                <w:webHidden/>
              </w:rPr>
              <w:fldChar w:fldCharType="begin"/>
            </w:r>
            <w:r w:rsidR="008C6BD4">
              <w:rPr>
                <w:noProof/>
                <w:webHidden/>
              </w:rPr>
              <w:instrText xml:space="preserve"> PAGEREF _Toc53577833 \h </w:instrText>
            </w:r>
            <w:r w:rsidR="008C6BD4">
              <w:rPr>
                <w:noProof/>
                <w:webHidden/>
              </w:rPr>
            </w:r>
            <w:r w:rsidR="008C6BD4">
              <w:rPr>
                <w:noProof/>
                <w:webHidden/>
              </w:rPr>
              <w:fldChar w:fldCharType="separate"/>
            </w:r>
            <w:r w:rsidR="008C6BD4">
              <w:rPr>
                <w:noProof/>
                <w:webHidden/>
              </w:rPr>
              <w:t>11</w:t>
            </w:r>
            <w:r w:rsidR="008C6BD4">
              <w:rPr>
                <w:noProof/>
                <w:webHidden/>
              </w:rPr>
              <w:fldChar w:fldCharType="end"/>
            </w:r>
          </w:hyperlink>
        </w:p>
        <w:p w14:paraId="5F88BB6A" w14:textId="047621EA"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34" w:history="1">
            <w:r w:rsidR="008C6BD4" w:rsidRPr="00B45A30">
              <w:rPr>
                <w:rStyle w:val="Hyperlink"/>
                <w:noProof/>
              </w:rPr>
              <w:t>3.3.</w:t>
            </w:r>
            <w:r w:rsidR="008C6BD4">
              <w:rPr>
                <w:rFonts w:eastAsiaTheme="minorEastAsia" w:cstheme="minorBidi"/>
                <w:i w:val="0"/>
                <w:iCs w:val="0"/>
                <w:noProof/>
                <w:sz w:val="24"/>
                <w:szCs w:val="24"/>
                <w:lang w:bidi="ar-SA"/>
              </w:rPr>
              <w:tab/>
            </w:r>
            <w:r w:rsidR="008C6BD4" w:rsidRPr="00B45A30">
              <w:rPr>
                <w:rStyle w:val="Hyperlink"/>
                <w:noProof/>
              </w:rPr>
              <w:t>Apps</w:t>
            </w:r>
            <w:r w:rsidR="008C6BD4">
              <w:rPr>
                <w:noProof/>
                <w:webHidden/>
              </w:rPr>
              <w:tab/>
            </w:r>
            <w:r w:rsidR="008C6BD4">
              <w:rPr>
                <w:noProof/>
                <w:webHidden/>
              </w:rPr>
              <w:fldChar w:fldCharType="begin"/>
            </w:r>
            <w:r w:rsidR="008C6BD4">
              <w:rPr>
                <w:noProof/>
                <w:webHidden/>
              </w:rPr>
              <w:instrText xml:space="preserve"> PAGEREF _Toc53577834 \h </w:instrText>
            </w:r>
            <w:r w:rsidR="008C6BD4">
              <w:rPr>
                <w:noProof/>
                <w:webHidden/>
              </w:rPr>
            </w:r>
            <w:r w:rsidR="008C6BD4">
              <w:rPr>
                <w:noProof/>
                <w:webHidden/>
              </w:rPr>
              <w:fldChar w:fldCharType="separate"/>
            </w:r>
            <w:r w:rsidR="008C6BD4">
              <w:rPr>
                <w:noProof/>
                <w:webHidden/>
              </w:rPr>
              <w:t>12</w:t>
            </w:r>
            <w:r w:rsidR="008C6BD4">
              <w:rPr>
                <w:noProof/>
                <w:webHidden/>
              </w:rPr>
              <w:fldChar w:fldCharType="end"/>
            </w:r>
          </w:hyperlink>
        </w:p>
        <w:p w14:paraId="1B8ABED5" w14:textId="2FC4713B" w:rsidR="008C6BD4" w:rsidRDefault="00E25EA7">
          <w:pPr>
            <w:pStyle w:val="Inhopg2"/>
            <w:tabs>
              <w:tab w:val="left" w:pos="880"/>
              <w:tab w:val="right" w:leader="dot" w:pos="9060"/>
            </w:tabs>
            <w:rPr>
              <w:rFonts w:eastAsiaTheme="minorEastAsia" w:cstheme="minorBidi"/>
              <w:i w:val="0"/>
              <w:iCs w:val="0"/>
              <w:noProof/>
              <w:sz w:val="24"/>
              <w:szCs w:val="24"/>
              <w:lang w:bidi="ar-SA"/>
            </w:rPr>
          </w:pPr>
          <w:hyperlink w:anchor="_Toc53577835" w:history="1">
            <w:r w:rsidR="008C6BD4" w:rsidRPr="00B45A30">
              <w:rPr>
                <w:rStyle w:val="Hyperlink"/>
                <w:noProof/>
              </w:rPr>
              <w:t>3.4.</w:t>
            </w:r>
            <w:r w:rsidR="008C6BD4">
              <w:rPr>
                <w:rFonts w:eastAsiaTheme="minorEastAsia" w:cstheme="minorBidi"/>
                <w:i w:val="0"/>
                <w:iCs w:val="0"/>
                <w:noProof/>
                <w:sz w:val="24"/>
                <w:szCs w:val="24"/>
                <w:lang w:bidi="ar-SA"/>
              </w:rPr>
              <w:tab/>
            </w:r>
            <w:r w:rsidR="008C6BD4" w:rsidRPr="00B45A30">
              <w:rPr>
                <w:rStyle w:val="Hyperlink"/>
                <w:noProof/>
              </w:rPr>
              <w:t>Tokens</w:t>
            </w:r>
            <w:r w:rsidR="008C6BD4">
              <w:rPr>
                <w:noProof/>
                <w:webHidden/>
              </w:rPr>
              <w:tab/>
            </w:r>
            <w:r w:rsidR="008C6BD4">
              <w:rPr>
                <w:noProof/>
                <w:webHidden/>
              </w:rPr>
              <w:fldChar w:fldCharType="begin"/>
            </w:r>
            <w:r w:rsidR="008C6BD4">
              <w:rPr>
                <w:noProof/>
                <w:webHidden/>
              </w:rPr>
              <w:instrText xml:space="preserve"> PAGEREF _Toc53577835 \h </w:instrText>
            </w:r>
            <w:r w:rsidR="008C6BD4">
              <w:rPr>
                <w:noProof/>
                <w:webHidden/>
              </w:rPr>
            </w:r>
            <w:r w:rsidR="008C6BD4">
              <w:rPr>
                <w:noProof/>
                <w:webHidden/>
              </w:rPr>
              <w:fldChar w:fldCharType="separate"/>
            </w:r>
            <w:r w:rsidR="008C6BD4">
              <w:rPr>
                <w:noProof/>
                <w:webHidden/>
              </w:rPr>
              <w:t>12</w:t>
            </w:r>
            <w:r w:rsidR="008C6BD4">
              <w:rPr>
                <w:noProof/>
                <w:webHidden/>
              </w:rPr>
              <w:fldChar w:fldCharType="end"/>
            </w:r>
          </w:hyperlink>
        </w:p>
        <w:p w14:paraId="34C7A561" w14:textId="0E649EDA" w:rsidR="008C6BD4" w:rsidRDefault="00E25EA7">
          <w:pPr>
            <w:pStyle w:val="Inhopg1"/>
            <w:tabs>
              <w:tab w:val="left" w:pos="440"/>
              <w:tab w:val="right" w:leader="dot" w:pos="9060"/>
            </w:tabs>
            <w:rPr>
              <w:rFonts w:eastAsiaTheme="minorEastAsia" w:cstheme="minorBidi"/>
              <w:b w:val="0"/>
              <w:bCs w:val="0"/>
              <w:noProof/>
              <w:sz w:val="24"/>
              <w:szCs w:val="24"/>
              <w:lang w:bidi="ar-SA"/>
            </w:rPr>
          </w:pPr>
          <w:hyperlink w:anchor="_Toc53577836" w:history="1">
            <w:r w:rsidR="008C6BD4" w:rsidRPr="00B45A30">
              <w:rPr>
                <w:rStyle w:val="Hyperlink"/>
                <w:noProof/>
              </w:rPr>
              <w:t>4.</w:t>
            </w:r>
            <w:r w:rsidR="008C6BD4">
              <w:rPr>
                <w:rFonts w:eastAsiaTheme="minorEastAsia" w:cstheme="minorBidi"/>
                <w:b w:val="0"/>
                <w:bCs w:val="0"/>
                <w:noProof/>
                <w:sz w:val="24"/>
                <w:szCs w:val="24"/>
                <w:lang w:bidi="ar-SA"/>
              </w:rPr>
              <w:tab/>
            </w:r>
            <w:r w:rsidR="008C6BD4" w:rsidRPr="00B45A30">
              <w:rPr>
                <w:rStyle w:val="Hyperlink"/>
                <w:noProof/>
              </w:rPr>
              <w:t>Tips voor gemeenten</w:t>
            </w:r>
            <w:r w:rsidR="008C6BD4">
              <w:rPr>
                <w:noProof/>
                <w:webHidden/>
              </w:rPr>
              <w:tab/>
            </w:r>
            <w:r w:rsidR="008C6BD4">
              <w:rPr>
                <w:noProof/>
                <w:webHidden/>
              </w:rPr>
              <w:fldChar w:fldCharType="begin"/>
            </w:r>
            <w:r w:rsidR="008C6BD4">
              <w:rPr>
                <w:noProof/>
                <w:webHidden/>
              </w:rPr>
              <w:instrText xml:space="preserve"> PAGEREF _Toc53577836 \h </w:instrText>
            </w:r>
            <w:r w:rsidR="008C6BD4">
              <w:rPr>
                <w:noProof/>
                <w:webHidden/>
              </w:rPr>
            </w:r>
            <w:r w:rsidR="008C6BD4">
              <w:rPr>
                <w:noProof/>
                <w:webHidden/>
              </w:rPr>
              <w:fldChar w:fldCharType="separate"/>
            </w:r>
            <w:r w:rsidR="008C6BD4">
              <w:rPr>
                <w:noProof/>
                <w:webHidden/>
              </w:rPr>
              <w:t>15</w:t>
            </w:r>
            <w:r w:rsidR="008C6BD4">
              <w:rPr>
                <w:noProof/>
                <w:webHidden/>
              </w:rPr>
              <w:fldChar w:fldCharType="end"/>
            </w:r>
          </w:hyperlink>
        </w:p>
        <w:p w14:paraId="6A205653" w14:textId="34AD3C3F" w:rsidR="008C6BD4" w:rsidRDefault="00E25EA7">
          <w:pPr>
            <w:pStyle w:val="Inhopg1"/>
            <w:tabs>
              <w:tab w:val="left" w:pos="440"/>
              <w:tab w:val="right" w:leader="dot" w:pos="9060"/>
            </w:tabs>
            <w:rPr>
              <w:rFonts w:eastAsiaTheme="minorEastAsia" w:cstheme="minorBidi"/>
              <w:b w:val="0"/>
              <w:bCs w:val="0"/>
              <w:noProof/>
              <w:sz w:val="24"/>
              <w:szCs w:val="24"/>
              <w:lang w:bidi="ar-SA"/>
            </w:rPr>
          </w:pPr>
          <w:hyperlink w:anchor="_Toc53577837" w:history="1">
            <w:r w:rsidR="008C6BD4" w:rsidRPr="00B45A30">
              <w:rPr>
                <w:rStyle w:val="Hyperlink"/>
                <w:noProof/>
              </w:rPr>
              <w:t>5.</w:t>
            </w:r>
            <w:r w:rsidR="008C6BD4">
              <w:rPr>
                <w:rFonts w:eastAsiaTheme="minorEastAsia" w:cstheme="minorBidi"/>
                <w:b w:val="0"/>
                <w:bCs w:val="0"/>
                <w:noProof/>
                <w:sz w:val="24"/>
                <w:szCs w:val="24"/>
                <w:lang w:bidi="ar-SA"/>
              </w:rPr>
              <w:tab/>
            </w:r>
            <w:r w:rsidR="008C6BD4" w:rsidRPr="00B45A30">
              <w:rPr>
                <w:rStyle w:val="Hyperlink"/>
                <w:noProof/>
              </w:rPr>
              <w:t>Stappenplan</w:t>
            </w:r>
            <w:r w:rsidR="008C6BD4">
              <w:rPr>
                <w:noProof/>
                <w:webHidden/>
              </w:rPr>
              <w:tab/>
            </w:r>
            <w:r w:rsidR="008C6BD4">
              <w:rPr>
                <w:noProof/>
                <w:webHidden/>
              </w:rPr>
              <w:fldChar w:fldCharType="begin"/>
            </w:r>
            <w:r w:rsidR="008C6BD4">
              <w:rPr>
                <w:noProof/>
                <w:webHidden/>
              </w:rPr>
              <w:instrText xml:space="preserve"> PAGEREF _Toc53577837 \h </w:instrText>
            </w:r>
            <w:r w:rsidR="008C6BD4">
              <w:rPr>
                <w:noProof/>
                <w:webHidden/>
              </w:rPr>
            </w:r>
            <w:r w:rsidR="008C6BD4">
              <w:rPr>
                <w:noProof/>
                <w:webHidden/>
              </w:rPr>
              <w:fldChar w:fldCharType="separate"/>
            </w:r>
            <w:r w:rsidR="008C6BD4">
              <w:rPr>
                <w:noProof/>
                <w:webHidden/>
              </w:rPr>
              <w:t>16</w:t>
            </w:r>
            <w:r w:rsidR="008C6BD4">
              <w:rPr>
                <w:noProof/>
                <w:webHidden/>
              </w:rPr>
              <w:fldChar w:fldCharType="end"/>
            </w:r>
          </w:hyperlink>
        </w:p>
        <w:p w14:paraId="501C395B" w14:textId="3CDAD9F6" w:rsidR="006C5994" w:rsidRDefault="006C5994">
          <w:r>
            <w:rPr>
              <w:rFonts w:asciiTheme="minorHAnsi" w:hAnsiTheme="minorHAnsi"/>
              <w:sz w:val="20"/>
              <w:szCs w:val="20"/>
            </w:rPr>
            <w:fldChar w:fldCharType="end"/>
          </w:r>
        </w:p>
      </w:sdtContent>
    </w:sdt>
    <w:p w14:paraId="39FB6347" w14:textId="77777777" w:rsidR="004F2BA7" w:rsidRPr="00370E92" w:rsidRDefault="004F2BA7">
      <w:pPr>
        <w:pStyle w:val="Plattetekst"/>
        <w:rPr>
          <w:szCs w:val="20"/>
        </w:rPr>
      </w:pPr>
    </w:p>
    <w:p w14:paraId="7C1C6DF6" w14:textId="77777777" w:rsidR="004F2BA7" w:rsidRPr="00370E92" w:rsidRDefault="004F2BA7">
      <w:pPr>
        <w:pStyle w:val="Plattetekst"/>
      </w:pPr>
    </w:p>
    <w:p w14:paraId="69B36808" w14:textId="77777777" w:rsidR="004F2BA7" w:rsidRPr="00370E92" w:rsidRDefault="004F2BA7">
      <w:pPr>
        <w:pStyle w:val="Plattetekst"/>
      </w:pPr>
    </w:p>
    <w:p w14:paraId="22AAE9E1" w14:textId="77777777" w:rsidR="004F2BA7" w:rsidRPr="00370E92" w:rsidRDefault="004F2BA7">
      <w:pPr>
        <w:pStyle w:val="Plattetekst"/>
      </w:pPr>
    </w:p>
    <w:p w14:paraId="11DB1098" w14:textId="77777777" w:rsidR="004F2BA7" w:rsidRPr="00370E92" w:rsidRDefault="004F2BA7">
      <w:pPr>
        <w:pStyle w:val="Plattetekst"/>
      </w:pPr>
    </w:p>
    <w:p w14:paraId="1C183F02" w14:textId="77777777" w:rsidR="004F2BA7" w:rsidRPr="00370E92" w:rsidRDefault="004F2BA7">
      <w:pPr>
        <w:rPr>
          <w:rFonts w:asciiTheme="minorHAnsi" w:hAnsiTheme="minorHAnsi"/>
          <w:color w:val="0A4E8C"/>
          <w:sz w:val="20"/>
          <w:szCs w:val="20"/>
        </w:rPr>
      </w:pPr>
      <w:r w:rsidRPr="00370E92">
        <w:rPr>
          <w:rFonts w:asciiTheme="minorHAnsi" w:hAnsiTheme="minorHAnsi"/>
          <w:sz w:val="20"/>
          <w:szCs w:val="20"/>
        </w:rPr>
        <w:br w:type="page"/>
      </w:r>
    </w:p>
    <w:p w14:paraId="6935F482" w14:textId="77777777" w:rsidR="00E3526B" w:rsidRPr="00370E92" w:rsidRDefault="00E3526B" w:rsidP="00E3526B">
      <w:pPr>
        <w:pStyle w:val="Kop1"/>
        <w:rPr>
          <w:rFonts w:asciiTheme="minorHAnsi" w:hAnsiTheme="minorHAnsi"/>
        </w:rPr>
      </w:pPr>
      <w:bookmarkStart w:id="3" w:name="_Toc53577824"/>
      <w:r w:rsidRPr="00370E92">
        <w:rPr>
          <w:rFonts w:asciiTheme="minorHAnsi" w:hAnsiTheme="minorHAnsi"/>
        </w:rPr>
        <w:t>Inleiding</w:t>
      </w:r>
      <w:bookmarkEnd w:id="3"/>
    </w:p>
    <w:p w14:paraId="6B74EE7D" w14:textId="0530CE18" w:rsidR="00386B28" w:rsidRDefault="00417289" w:rsidP="00386B28">
      <w:pPr>
        <w:pStyle w:val="Plattetekst"/>
        <w:rPr>
          <w:rFonts w:eastAsia="Times New Roman" w:cs="Calibri"/>
          <w:color w:val="000000"/>
          <w:szCs w:val="20"/>
        </w:rPr>
      </w:pPr>
      <w:r w:rsidRPr="00370E92">
        <w:rPr>
          <w:rFonts w:eastAsia="Times New Roman" w:cs="Calibri"/>
          <w:color w:val="000000"/>
          <w:szCs w:val="20"/>
        </w:rPr>
        <w:t xml:space="preserve">In de BIO </w:t>
      </w:r>
      <w:r w:rsidR="00413575" w:rsidRPr="00370E92">
        <w:rPr>
          <w:rFonts w:eastAsia="Times New Roman" w:cs="Calibri"/>
          <w:color w:val="000000"/>
          <w:szCs w:val="20"/>
        </w:rPr>
        <w:t>staan diverse eisen die te maken hebben met toegangsbeveiliging in hoofdstuk 9. De gemeente dient hier aanvullend beleid voor te ontwikkelen</w:t>
      </w:r>
      <w:r w:rsidR="00257744" w:rsidRPr="00370E92">
        <w:rPr>
          <w:rFonts w:eastAsia="Times New Roman" w:cs="Calibri"/>
          <w:color w:val="000000"/>
          <w:szCs w:val="20"/>
        </w:rPr>
        <w:t>, er is een handreiking beleid logische toegangsbeveiliging van de IBD die hier op ingaat</w:t>
      </w:r>
      <w:r w:rsidR="00257744" w:rsidRPr="00370E92">
        <w:rPr>
          <w:rStyle w:val="Voetnootmarkering"/>
          <w:rFonts w:eastAsia="Times New Roman" w:cs="Calibri"/>
          <w:color w:val="000000"/>
          <w:szCs w:val="20"/>
        </w:rPr>
        <w:footnoteReference w:id="1"/>
      </w:r>
      <w:r w:rsidR="00257744" w:rsidRPr="00370E92">
        <w:rPr>
          <w:rFonts w:eastAsia="Times New Roman" w:cs="Calibri"/>
          <w:color w:val="000000"/>
          <w:szCs w:val="20"/>
        </w:rPr>
        <w:t xml:space="preserve">. In paragraaf 9.4 en bij control 9.4.2 staat een maatregel die gericht is op het aanvullend beschermen van login procedures, met name als er vanuit een onvertrouwde zone toegang verleend moet worden op de </w:t>
      </w:r>
      <w:r w:rsidR="00370E92" w:rsidRPr="00370E92">
        <w:rPr>
          <w:rFonts w:eastAsia="Times New Roman" w:cs="Calibri"/>
          <w:color w:val="000000"/>
          <w:szCs w:val="20"/>
        </w:rPr>
        <w:t>ICT-systemen</w:t>
      </w:r>
      <w:r w:rsidR="00257744" w:rsidRPr="00370E92">
        <w:rPr>
          <w:rFonts w:eastAsia="Times New Roman" w:cs="Calibri"/>
          <w:color w:val="000000"/>
          <w:szCs w:val="20"/>
        </w:rPr>
        <w:t xml:space="preserve"> van de gemeente (de vertrouwde zone). Deze eis is al van toepassing vanaf BBN1 en </w:t>
      </w:r>
      <w:r w:rsidR="00A90DFC">
        <w:t>zeker sinds het uitbreken van de coronacrisis werken veel gemeenteambtenaren vanuit thuis. Dit betekent</w:t>
      </w:r>
      <w:r w:rsidR="00A90DFC" w:rsidRPr="00370E92">
        <w:rPr>
          <w:rFonts w:eastAsia="Times New Roman" w:cs="Calibri"/>
          <w:color w:val="000000"/>
          <w:szCs w:val="20"/>
        </w:rPr>
        <w:t xml:space="preserve"> </w:t>
      </w:r>
      <w:r w:rsidR="00A90DFC">
        <w:rPr>
          <w:rFonts w:eastAsia="Times New Roman" w:cs="Calibri"/>
          <w:color w:val="000000"/>
          <w:szCs w:val="20"/>
        </w:rPr>
        <w:t>dat gemeenteambtenaren</w:t>
      </w:r>
      <w:r w:rsidR="00257744" w:rsidRPr="00370E92">
        <w:rPr>
          <w:rFonts w:eastAsia="Times New Roman" w:cs="Calibri"/>
          <w:color w:val="000000"/>
          <w:szCs w:val="20"/>
        </w:rPr>
        <w:t xml:space="preserve"> </w:t>
      </w:r>
      <w:r w:rsidR="00A90DFC">
        <w:rPr>
          <w:rFonts w:eastAsia="Times New Roman" w:cs="Calibri"/>
          <w:color w:val="000000"/>
          <w:szCs w:val="20"/>
        </w:rPr>
        <w:t xml:space="preserve">inloggen </w:t>
      </w:r>
      <w:r w:rsidR="00257744" w:rsidRPr="00370E92">
        <w:rPr>
          <w:rFonts w:eastAsia="Times New Roman" w:cs="Calibri"/>
          <w:color w:val="000000"/>
          <w:szCs w:val="20"/>
        </w:rPr>
        <w:t xml:space="preserve">vanaf een onvertrouwde zone op gemeentelijke systemen. Het risico bestaat dan dat indien er geen </w:t>
      </w:r>
      <w:r w:rsidR="00E47B10" w:rsidRPr="00370E92">
        <w:rPr>
          <w:rFonts w:eastAsia="Times New Roman" w:cs="Calibri"/>
          <w:color w:val="000000"/>
          <w:szCs w:val="20"/>
        </w:rPr>
        <w:t>2-</w:t>
      </w:r>
      <w:r w:rsidR="00257744" w:rsidRPr="00370E92">
        <w:rPr>
          <w:rFonts w:eastAsia="Times New Roman" w:cs="Calibri"/>
          <w:color w:val="000000"/>
          <w:szCs w:val="20"/>
        </w:rPr>
        <w:t xml:space="preserve">factor </w:t>
      </w:r>
      <w:r w:rsidR="00370E92" w:rsidRPr="00370E92">
        <w:rPr>
          <w:rFonts w:eastAsia="Times New Roman" w:cs="Calibri"/>
          <w:color w:val="000000"/>
          <w:szCs w:val="20"/>
        </w:rPr>
        <w:t>authenticatie</w:t>
      </w:r>
      <w:r w:rsidR="00257744" w:rsidRPr="00370E92">
        <w:rPr>
          <w:rFonts w:eastAsia="Times New Roman" w:cs="Calibri"/>
          <w:color w:val="000000"/>
          <w:szCs w:val="20"/>
        </w:rPr>
        <w:t xml:space="preserve"> </w:t>
      </w:r>
      <w:r w:rsidR="00E47B10" w:rsidRPr="00370E92">
        <w:rPr>
          <w:rFonts w:eastAsia="Times New Roman" w:cs="Calibri"/>
          <w:color w:val="000000"/>
          <w:szCs w:val="20"/>
        </w:rPr>
        <w:t>(</w:t>
      </w:r>
      <w:r w:rsidR="001C0D00" w:rsidRPr="00370E92">
        <w:rPr>
          <w:rFonts w:eastAsia="Times New Roman" w:cs="Calibri"/>
          <w:color w:val="000000"/>
          <w:szCs w:val="20"/>
        </w:rPr>
        <w:t>hierna 2FA genoemd</w:t>
      </w:r>
      <w:r w:rsidR="00370E92" w:rsidRPr="00370E92">
        <w:rPr>
          <w:rFonts w:eastAsia="Times New Roman" w:cs="Calibri"/>
          <w:color w:val="000000"/>
          <w:szCs w:val="20"/>
        </w:rPr>
        <w:t>) gebruikt</w:t>
      </w:r>
      <w:r w:rsidR="00257744" w:rsidRPr="00370E92">
        <w:rPr>
          <w:rFonts w:eastAsia="Times New Roman" w:cs="Calibri"/>
          <w:color w:val="000000"/>
          <w:szCs w:val="20"/>
        </w:rPr>
        <w:t xml:space="preserve"> wordt om toeg</w:t>
      </w:r>
      <w:r w:rsidR="00E47B10" w:rsidRPr="00370E92">
        <w:rPr>
          <w:rFonts w:eastAsia="Times New Roman" w:cs="Calibri"/>
          <w:color w:val="000000"/>
          <w:szCs w:val="20"/>
        </w:rPr>
        <w:t>ang</w:t>
      </w:r>
      <w:r w:rsidR="00257744" w:rsidRPr="00370E92">
        <w:rPr>
          <w:rFonts w:eastAsia="Times New Roman" w:cs="Calibri"/>
          <w:color w:val="000000"/>
          <w:szCs w:val="20"/>
        </w:rPr>
        <w:t xml:space="preserve"> te krijgen tot gemeentelijke systemen, de enige bescherming tot gemeentelijke systemen de gebruikersnaam in combinatie met het wachtwoord is. Hierdoor loopt de gemeente onnodig risico tot toegang door onbevoegden</w:t>
      </w:r>
      <w:r w:rsidR="005679D3">
        <w:rPr>
          <w:rFonts w:eastAsia="Times New Roman" w:cs="Calibri"/>
          <w:color w:val="000000"/>
          <w:szCs w:val="20"/>
        </w:rPr>
        <w:t xml:space="preserve">. Op het Darkweb circuleren met regelmaat lijsten met </w:t>
      </w:r>
      <w:r w:rsidR="003067BB">
        <w:rPr>
          <w:rFonts w:eastAsia="Times New Roman" w:cs="Calibri"/>
          <w:color w:val="000000"/>
          <w:szCs w:val="20"/>
        </w:rPr>
        <w:t>e-mailadressen</w:t>
      </w:r>
      <w:r w:rsidR="005679D3">
        <w:rPr>
          <w:rFonts w:eastAsia="Times New Roman" w:cs="Calibri"/>
          <w:color w:val="000000"/>
          <w:szCs w:val="20"/>
        </w:rPr>
        <w:t xml:space="preserve"> en wachtwoorden die buitgemaakt zijn en die gebruikt kunnen worden om in te breken. Het misbruiken van een digitale identiteit om in te breken in systemen is de meest voorkomende vorm van aanvallen op webapplicaties. Daarnaast proberen hackers bij een ransomware aanval administrator accounts te misbruiken, als deze voorzien zijn van een 2</w:t>
      </w:r>
      <w:r w:rsidR="005679D3" w:rsidRPr="006C5994">
        <w:rPr>
          <w:rFonts w:eastAsia="Times New Roman" w:cs="Calibri"/>
          <w:color w:val="000000"/>
          <w:szCs w:val="20"/>
          <w:vertAlign w:val="superscript"/>
        </w:rPr>
        <w:t>e</w:t>
      </w:r>
      <w:r w:rsidR="005679D3">
        <w:rPr>
          <w:rFonts w:eastAsia="Times New Roman" w:cs="Calibri"/>
          <w:color w:val="000000"/>
          <w:szCs w:val="20"/>
        </w:rPr>
        <w:t xml:space="preserve"> inlog factor dan wordt dit bemoeilijkt, </w:t>
      </w:r>
      <w:r w:rsidR="00386B28">
        <w:t>zie ook paragr</w:t>
      </w:r>
      <w:r w:rsidR="005679D3">
        <w:t>a</w:t>
      </w:r>
      <w:r w:rsidR="00386B28">
        <w:t>af 2.3</w:t>
      </w:r>
      <w:r w:rsidR="005679D3">
        <w:t>.</w:t>
      </w:r>
    </w:p>
    <w:p w14:paraId="55F215B0" w14:textId="5A7E5D9E" w:rsidR="00E3526B" w:rsidRPr="00370E92" w:rsidRDefault="00417289" w:rsidP="00E3526B">
      <w:pPr>
        <w:pStyle w:val="Plattetekst"/>
      </w:pPr>
      <w:r w:rsidRPr="00370E92">
        <w:rPr>
          <w:rFonts w:eastAsia="Times New Roman" w:cs="Calibri"/>
          <w:color w:val="000000"/>
          <w:szCs w:val="20"/>
        </w:rPr>
        <w:t xml:space="preserve">Dit document geeft algemene aanwijzingen over het </w:t>
      </w:r>
      <w:r w:rsidR="00257744" w:rsidRPr="00370E92">
        <w:rPr>
          <w:rFonts w:eastAsia="Times New Roman" w:cs="Calibri"/>
          <w:color w:val="000000"/>
          <w:szCs w:val="20"/>
        </w:rPr>
        <w:t>2FA</w:t>
      </w:r>
      <w:r w:rsidRPr="00370E92">
        <w:rPr>
          <w:rFonts w:eastAsia="Times New Roman" w:cs="Calibri"/>
          <w:color w:val="000000"/>
          <w:szCs w:val="20"/>
        </w:rPr>
        <w:t xml:space="preserve"> in relatie tot het </w:t>
      </w:r>
      <w:r w:rsidR="00257744" w:rsidRPr="00370E92">
        <w:rPr>
          <w:rFonts w:eastAsia="Times New Roman" w:cs="Calibri"/>
          <w:color w:val="000000"/>
          <w:szCs w:val="20"/>
        </w:rPr>
        <w:t>logisch toegangsbeleid en</w:t>
      </w:r>
      <w:r w:rsidRPr="00370E92">
        <w:rPr>
          <w:rFonts w:eastAsia="Times New Roman" w:cs="Calibri"/>
          <w:color w:val="000000"/>
          <w:szCs w:val="20"/>
        </w:rPr>
        <w:t xml:space="preserve"> de maatregelen in de BIO.</w:t>
      </w:r>
    </w:p>
    <w:p w14:paraId="4336E172" w14:textId="77777777" w:rsidR="00E3526B" w:rsidRPr="00370E92" w:rsidRDefault="00E3526B" w:rsidP="00E3526B">
      <w:pPr>
        <w:pStyle w:val="Plattetekst"/>
      </w:pPr>
    </w:p>
    <w:p w14:paraId="2B73AA75" w14:textId="77777777" w:rsidR="00E3526B" w:rsidRPr="00370E92" w:rsidRDefault="00417289" w:rsidP="00CC30E6">
      <w:pPr>
        <w:pStyle w:val="Kop2"/>
      </w:pPr>
      <w:bookmarkStart w:id="4" w:name="_Toc53577825"/>
      <w:r w:rsidRPr="00370E92">
        <w:t xml:space="preserve">BIO </w:t>
      </w:r>
      <w:r w:rsidR="00640384" w:rsidRPr="00370E92">
        <w:t>Eisen</w:t>
      </w:r>
      <w:bookmarkEnd w:id="4"/>
    </w:p>
    <w:p w14:paraId="0F5F0E64" w14:textId="1A8C2CD4" w:rsidR="00417289" w:rsidRPr="00370E92" w:rsidRDefault="00417289" w:rsidP="00055371">
      <w:pPr>
        <w:pStyle w:val="Plattetekst"/>
        <w:rPr>
          <w:lang w:eastAsia="en-US" w:bidi="ar-SA"/>
        </w:rPr>
      </w:pPr>
      <w:r w:rsidRPr="00370E92">
        <w:rPr>
          <w:lang w:eastAsia="en-US" w:bidi="ar-SA"/>
        </w:rPr>
        <w:t>In de BIO staan een aantal onderwerpen die raken aan wachtwoordveiligheid, dit zijn:</w:t>
      </w:r>
    </w:p>
    <w:p w14:paraId="0EA0861A" w14:textId="77777777" w:rsidR="00055371" w:rsidRPr="00370E92" w:rsidRDefault="00055371" w:rsidP="00055371">
      <w:pPr>
        <w:pStyle w:val="Plattetekst"/>
        <w:rPr>
          <w:lang w:eastAsia="en-US" w:bidi="ar-SA"/>
        </w:rPr>
      </w:pPr>
    </w:p>
    <w:tbl>
      <w:tblPr>
        <w:tblW w:w="9885" w:type="dxa"/>
        <w:tblInd w:w="-5" w:type="dxa"/>
        <w:tblLayout w:type="fixed"/>
        <w:tblCellMar>
          <w:left w:w="105" w:type="dxa"/>
          <w:right w:w="105" w:type="dxa"/>
        </w:tblCellMar>
        <w:tblLook w:val="0000" w:firstRow="0" w:lastRow="0" w:firstColumn="0" w:lastColumn="0" w:noHBand="0" w:noVBand="0"/>
      </w:tblPr>
      <w:tblGrid>
        <w:gridCol w:w="890"/>
        <w:gridCol w:w="395"/>
        <w:gridCol w:w="6623"/>
        <w:gridCol w:w="1977"/>
      </w:tblGrid>
      <w:tr w:rsidR="00417289" w:rsidRPr="00370E92" w14:paraId="0C5E4C5A" w14:textId="77777777" w:rsidTr="00055371">
        <w:tc>
          <w:tcPr>
            <w:tcW w:w="89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46DDC01" w14:textId="3E80054B" w:rsidR="00417289" w:rsidRPr="00370E92" w:rsidRDefault="00417289"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b/>
                <w:bCs/>
                <w:color w:val="4F81BD"/>
                <w:sz w:val="16"/>
                <w:szCs w:val="16"/>
                <w:lang w:eastAsia="en-US" w:bidi="ar-SA"/>
              </w:rPr>
              <w:t>9.</w:t>
            </w:r>
            <w:r w:rsidR="00413575" w:rsidRPr="00370E92">
              <w:rPr>
                <w:rFonts w:asciiTheme="minorHAnsi" w:eastAsia="Times New Roman" w:hAnsiTheme="minorHAnsi" w:cs="Calibri"/>
                <w:b/>
                <w:bCs/>
                <w:color w:val="4F81BD"/>
                <w:sz w:val="16"/>
                <w:szCs w:val="16"/>
                <w:lang w:eastAsia="en-US" w:bidi="ar-SA"/>
              </w:rPr>
              <w:t>4.2</w:t>
            </w:r>
          </w:p>
        </w:tc>
        <w:tc>
          <w:tcPr>
            <w:tcW w:w="39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459DE5E9" w14:textId="77777777" w:rsidR="00417289" w:rsidRPr="00370E92" w:rsidRDefault="00417289"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b/>
                <w:bCs/>
                <w:color w:val="4F81BD"/>
                <w:sz w:val="16"/>
                <w:szCs w:val="16"/>
                <w:lang w:eastAsia="en-US" w:bidi="ar-SA"/>
              </w:rPr>
              <w:t>1</w:t>
            </w:r>
          </w:p>
        </w:tc>
        <w:tc>
          <w:tcPr>
            <w:tcW w:w="662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5589E36D" w14:textId="0A7CACBB" w:rsidR="00417289" w:rsidRPr="00370E92" w:rsidRDefault="00413575" w:rsidP="00417289">
            <w:pPr>
              <w:autoSpaceDE w:val="0"/>
              <w:autoSpaceDN w:val="0"/>
              <w:adjustRightInd w:val="0"/>
              <w:spacing w:before="56" w:after="113"/>
              <w:rPr>
                <w:rFonts w:asciiTheme="minorHAnsi" w:eastAsia="Times New Roman" w:hAnsiTheme="minorHAnsi" w:cs="Calibri"/>
                <w:b/>
                <w:bCs/>
                <w:color w:val="4F81BD"/>
                <w:sz w:val="16"/>
                <w:szCs w:val="16"/>
                <w:lang w:eastAsia="en-US" w:bidi="ar-SA"/>
              </w:rPr>
            </w:pPr>
            <w:r w:rsidRPr="00370E92">
              <w:rPr>
                <w:rFonts w:asciiTheme="minorHAnsi" w:eastAsia="Times New Roman" w:hAnsiTheme="minorHAnsi" w:cs="Calibri"/>
                <w:b/>
                <w:bCs/>
                <w:color w:val="4F81BD"/>
                <w:sz w:val="16"/>
                <w:szCs w:val="16"/>
                <w:lang w:eastAsia="en-US" w:bidi="ar-SA"/>
              </w:rPr>
              <w:t>Beveiligde inlogprocedures</w:t>
            </w:r>
          </w:p>
          <w:p w14:paraId="25E6A6E3" w14:textId="176EA0DA" w:rsidR="00417289" w:rsidRPr="00370E92" w:rsidRDefault="00413575" w:rsidP="00417289">
            <w:pPr>
              <w:autoSpaceDE w:val="0"/>
              <w:autoSpaceDN w:val="0"/>
              <w:adjustRightInd w:val="0"/>
              <w:spacing w:before="56" w:after="113"/>
              <w:rPr>
                <w:rFonts w:asciiTheme="minorHAnsi" w:eastAsia="Times New Roman" w:hAnsiTheme="minorHAnsi" w:cs="Calibri"/>
                <w:color w:val="4F81BD"/>
                <w:sz w:val="16"/>
                <w:szCs w:val="16"/>
                <w:lang w:eastAsia="en-US" w:bidi="ar-SA"/>
              </w:rPr>
            </w:pPr>
            <w:r w:rsidRPr="00370E92">
              <w:rPr>
                <w:rFonts w:asciiTheme="minorHAnsi" w:eastAsia="Times New Roman" w:hAnsiTheme="minorHAnsi" w:cs="Calibri"/>
                <w:color w:val="4F81BD"/>
                <w:sz w:val="16"/>
                <w:szCs w:val="16"/>
                <w:lang w:eastAsia="en-US" w:bidi="ar-SA"/>
              </w:rPr>
              <w:t>Indien het beleid voor toegangsbeveiliging dit vereist, behoort toegang tot systemen en toepassingen te worden beheerst door een beveiligde inlogprocedure.</w:t>
            </w:r>
          </w:p>
        </w:tc>
        <w:tc>
          <w:tcPr>
            <w:tcW w:w="1977" w:type="dxa"/>
            <w:vMerge w:val="restart"/>
            <w:tcBorders>
              <w:top w:val="single" w:sz="4" w:space="0" w:color="000000"/>
              <w:left w:val="single" w:sz="4" w:space="0" w:color="000000"/>
              <w:bottom w:val="single" w:sz="4" w:space="0" w:color="000000"/>
              <w:right w:val="single" w:sz="4" w:space="0" w:color="000000"/>
            </w:tcBorders>
            <w:tcMar>
              <w:top w:w="105" w:type="dxa"/>
              <w:bottom w:w="105" w:type="dxa"/>
            </w:tcMar>
          </w:tcPr>
          <w:p w14:paraId="1C9D2796" w14:textId="7578FE63" w:rsidR="00417289" w:rsidRPr="00370E92" w:rsidRDefault="00413575"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color w:val="000000"/>
                <w:sz w:val="16"/>
                <w:szCs w:val="16"/>
                <w:lang w:eastAsia="en-US" w:bidi="ar-SA"/>
              </w:rPr>
              <w:t>Proceseigenaar</w:t>
            </w:r>
          </w:p>
          <w:p w14:paraId="54046628" w14:textId="77777777" w:rsidR="00417289" w:rsidRPr="00370E92" w:rsidRDefault="00417289"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color w:val="000000"/>
                <w:sz w:val="16"/>
                <w:szCs w:val="16"/>
                <w:lang w:eastAsia="en-US" w:bidi="ar-SA"/>
              </w:rPr>
              <w:t>Dienstenleverancier</w:t>
            </w:r>
          </w:p>
          <w:p w14:paraId="47CFDD01" w14:textId="77777777" w:rsidR="00417289" w:rsidRPr="00370E92" w:rsidRDefault="00417289"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color w:val="000000"/>
                <w:sz w:val="20"/>
                <w:szCs w:val="20"/>
                <w:lang w:eastAsia="en-US" w:bidi="ar-SA"/>
              </w:rPr>
              <w:t xml:space="preserve"> </w:t>
            </w:r>
          </w:p>
        </w:tc>
      </w:tr>
      <w:tr w:rsidR="00417289" w:rsidRPr="00370E92" w14:paraId="6486E437" w14:textId="77777777" w:rsidTr="00055371">
        <w:tc>
          <w:tcPr>
            <w:tcW w:w="890"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18A3DC22" w14:textId="14EE72C3" w:rsidR="00417289" w:rsidRPr="00370E92" w:rsidRDefault="00417289"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color w:val="00B050"/>
                <w:sz w:val="16"/>
                <w:szCs w:val="16"/>
                <w:lang w:eastAsia="en-US" w:bidi="ar-SA"/>
              </w:rPr>
              <w:t>9.</w:t>
            </w:r>
            <w:r w:rsidR="00413575" w:rsidRPr="00370E92">
              <w:rPr>
                <w:rFonts w:asciiTheme="minorHAnsi" w:eastAsia="Times New Roman" w:hAnsiTheme="minorHAnsi" w:cs="Calibri"/>
                <w:color w:val="00B050"/>
                <w:sz w:val="16"/>
                <w:szCs w:val="16"/>
                <w:lang w:eastAsia="en-US" w:bidi="ar-SA"/>
              </w:rPr>
              <w:t>4.2.1</w:t>
            </w:r>
          </w:p>
        </w:tc>
        <w:tc>
          <w:tcPr>
            <w:tcW w:w="395"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6140CA1C" w14:textId="3B21A310" w:rsidR="00417289" w:rsidRPr="00370E92" w:rsidRDefault="00413575"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color w:val="00B050"/>
                <w:sz w:val="16"/>
                <w:szCs w:val="16"/>
                <w:lang w:eastAsia="en-US" w:bidi="ar-SA"/>
              </w:rPr>
              <w:t>1</w:t>
            </w:r>
          </w:p>
        </w:tc>
        <w:tc>
          <w:tcPr>
            <w:tcW w:w="6623" w:type="dxa"/>
            <w:tcBorders>
              <w:top w:val="single" w:sz="4" w:space="0" w:color="000000"/>
              <w:left w:val="single" w:sz="4" w:space="0" w:color="000000"/>
              <w:bottom w:val="single" w:sz="4" w:space="0" w:color="000000"/>
              <w:right w:val="single" w:sz="4" w:space="0" w:color="000000"/>
            </w:tcBorders>
            <w:tcMar>
              <w:top w:w="105" w:type="dxa"/>
              <w:bottom w:w="105" w:type="dxa"/>
            </w:tcMar>
          </w:tcPr>
          <w:p w14:paraId="0D967223" w14:textId="7D8B0383" w:rsidR="00417289" w:rsidRPr="00370E92" w:rsidRDefault="00413575" w:rsidP="00417289">
            <w:pPr>
              <w:autoSpaceDE w:val="0"/>
              <w:autoSpaceDN w:val="0"/>
              <w:adjustRightInd w:val="0"/>
              <w:spacing w:before="56" w:after="113"/>
              <w:rPr>
                <w:rFonts w:asciiTheme="minorHAnsi" w:eastAsiaTheme="minorHAnsi" w:hAnsiTheme="minorHAnsi" w:cs="Verdana"/>
                <w:sz w:val="20"/>
                <w:szCs w:val="20"/>
                <w:lang w:eastAsia="en-US" w:bidi="ar-SA"/>
              </w:rPr>
            </w:pPr>
            <w:r w:rsidRPr="00370E92">
              <w:rPr>
                <w:rFonts w:asciiTheme="minorHAnsi" w:eastAsia="Times New Roman" w:hAnsiTheme="minorHAnsi" w:cs="Calibri"/>
                <w:color w:val="00B050"/>
                <w:sz w:val="16"/>
                <w:szCs w:val="16"/>
                <w:lang w:eastAsia="en-US" w:bidi="ar-SA"/>
              </w:rPr>
              <w:t>Als vanuit een onvertrouwde zone toegang wordt verleend naar een vertrouwde zone, gebeurt dit alleen op basis van minimaal two-factor authenticatie</w:t>
            </w:r>
          </w:p>
        </w:tc>
        <w:tc>
          <w:tcPr>
            <w:tcW w:w="1977" w:type="dxa"/>
            <w:vMerge/>
            <w:tcBorders>
              <w:top w:val="single" w:sz="4" w:space="0" w:color="000000"/>
              <w:left w:val="single" w:sz="4" w:space="0" w:color="000000"/>
              <w:bottom w:val="single" w:sz="4" w:space="0" w:color="000000"/>
              <w:right w:val="single" w:sz="4" w:space="0" w:color="000000"/>
            </w:tcBorders>
            <w:tcMar>
              <w:top w:w="105" w:type="dxa"/>
              <w:bottom w:w="105" w:type="dxa"/>
            </w:tcMar>
            <w:vAlign w:val="center"/>
          </w:tcPr>
          <w:p w14:paraId="5FA553A6" w14:textId="77777777" w:rsidR="00417289" w:rsidRPr="00370E92" w:rsidRDefault="00417289" w:rsidP="00417289">
            <w:pPr>
              <w:autoSpaceDE w:val="0"/>
              <w:autoSpaceDN w:val="0"/>
              <w:adjustRightInd w:val="0"/>
              <w:spacing w:before="56" w:after="113"/>
              <w:rPr>
                <w:rFonts w:asciiTheme="minorHAnsi" w:eastAsiaTheme="minorHAnsi" w:hAnsiTheme="minorHAnsi" w:cs="Verdana"/>
                <w:sz w:val="20"/>
                <w:szCs w:val="20"/>
                <w:lang w:eastAsia="en-US" w:bidi="ar-SA"/>
              </w:rPr>
            </w:pPr>
          </w:p>
        </w:tc>
      </w:tr>
    </w:tbl>
    <w:p w14:paraId="62763E1C" w14:textId="1EDF8EEE" w:rsidR="00055371" w:rsidRPr="00370E92" w:rsidRDefault="00055371" w:rsidP="00055371">
      <w:pPr>
        <w:pStyle w:val="Plattetekst"/>
        <w:rPr>
          <w:lang w:eastAsia="en-US" w:bidi="ar-SA"/>
        </w:rPr>
      </w:pPr>
    </w:p>
    <w:p w14:paraId="017AF7C3" w14:textId="77777777" w:rsidR="005A5387" w:rsidRPr="00370E92" w:rsidRDefault="005A5387" w:rsidP="00055371">
      <w:pPr>
        <w:pStyle w:val="Plattetekst"/>
        <w:rPr>
          <w:lang w:eastAsia="en-US" w:bidi="ar-SA"/>
        </w:rPr>
      </w:pPr>
    </w:p>
    <w:p w14:paraId="7A113298" w14:textId="77777777" w:rsidR="00055371" w:rsidRPr="00370E92" w:rsidRDefault="00055371">
      <w:pPr>
        <w:rPr>
          <w:rFonts w:asciiTheme="minorHAnsi" w:hAnsiTheme="minorHAnsi"/>
          <w:b/>
          <w:bCs/>
          <w:color w:val="0C9DD8"/>
          <w:sz w:val="20"/>
          <w:szCs w:val="20"/>
        </w:rPr>
      </w:pPr>
      <w:r w:rsidRPr="00370E92">
        <w:rPr>
          <w:rFonts w:asciiTheme="minorHAnsi" w:hAnsiTheme="minorHAnsi"/>
          <w:sz w:val="20"/>
          <w:szCs w:val="20"/>
        </w:rPr>
        <w:br w:type="page"/>
      </w:r>
    </w:p>
    <w:p w14:paraId="5C754170" w14:textId="5104AE31" w:rsidR="00417289" w:rsidRPr="00370E92" w:rsidRDefault="005A5387" w:rsidP="003579E8">
      <w:pPr>
        <w:pStyle w:val="Kop1"/>
        <w:rPr>
          <w:rFonts w:asciiTheme="minorHAnsi" w:hAnsiTheme="minorHAnsi"/>
        </w:rPr>
      </w:pPr>
      <w:bookmarkStart w:id="5" w:name="_Toc53577826"/>
      <w:r w:rsidRPr="00370E92">
        <w:rPr>
          <w:rFonts w:asciiTheme="minorHAnsi" w:hAnsiTheme="minorHAnsi"/>
        </w:rPr>
        <w:t>De basis</w:t>
      </w:r>
      <w:bookmarkEnd w:id="5"/>
    </w:p>
    <w:p w14:paraId="65B04C58" w14:textId="3F5D0110" w:rsidR="00361E4D" w:rsidRPr="00370E92" w:rsidRDefault="005A5387" w:rsidP="005A5387">
      <w:pPr>
        <w:pStyle w:val="Plattetekst"/>
        <w:rPr>
          <w:lang w:eastAsia="en-US" w:bidi="ar-SA"/>
        </w:rPr>
      </w:pPr>
      <w:r w:rsidRPr="00370E92">
        <w:rPr>
          <w:lang w:eastAsia="en-US" w:bidi="ar-SA"/>
        </w:rPr>
        <w:t xml:space="preserve">Dagelijks heeft men te maken met </w:t>
      </w:r>
      <w:r w:rsidR="002E5D76">
        <w:rPr>
          <w:lang w:eastAsia="en-US" w:bidi="ar-SA"/>
        </w:rPr>
        <w:t>het i</w:t>
      </w:r>
      <w:r w:rsidR="002E5D76" w:rsidRPr="002E5D76">
        <w:rPr>
          <w:lang w:eastAsia="en-US" w:bidi="ar-SA"/>
        </w:rPr>
        <w:t>dentificatie, authenticatie en autorisatie</w:t>
      </w:r>
      <w:r w:rsidR="002E5D76" w:rsidRPr="002E5D76" w:rsidDel="002E5D76">
        <w:rPr>
          <w:lang w:eastAsia="en-US" w:bidi="ar-SA"/>
        </w:rPr>
        <w:t xml:space="preserve"> </w:t>
      </w:r>
      <w:r w:rsidR="002E5D76">
        <w:rPr>
          <w:lang w:eastAsia="en-US" w:bidi="ar-SA"/>
        </w:rPr>
        <w:t xml:space="preserve">(het </w:t>
      </w:r>
      <w:r w:rsidR="002E5D76" w:rsidRPr="002E5D76">
        <w:rPr>
          <w:lang w:eastAsia="en-US" w:bidi="ar-SA"/>
        </w:rPr>
        <w:t>IAA</w:t>
      </w:r>
      <w:r w:rsidR="003067BB" w:rsidRPr="002E5D76">
        <w:rPr>
          <w:lang w:eastAsia="en-US" w:bidi="ar-SA"/>
        </w:rPr>
        <w:t>-</w:t>
      </w:r>
      <w:r w:rsidR="003067BB">
        <w:rPr>
          <w:lang w:eastAsia="en-US" w:bidi="ar-SA"/>
        </w:rPr>
        <w:t>)</w:t>
      </w:r>
      <w:r w:rsidR="003067BB" w:rsidRPr="00370E92">
        <w:rPr>
          <w:lang w:eastAsia="en-US" w:bidi="ar-SA"/>
        </w:rPr>
        <w:t xml:space="preserve"> concept</w:t>
      </w:r>
      <w:r w:rsidRPr="00370E92">
        <w:rPr>
          <w:lang w:eastAsia="en-US" w:bidi="ar-SA"/>
        </w:rPr>
        <w:t xml:space="preserve"> en het is belangrijk </w:t>
      </w:r>
      <w:r w:rsidR="002E5D76">
        <w:rPr>
          <w:lang w:eastAsia="en-US" w:bidi="ar-SA"/>
        </w:rPr>
        <w:t xml:space="preserve">om </w:t>
      </w:r>
      <w:r w:rsidRPr="00370E92">
        <w:rPr>
          <w:lang w:eastAsia="en-US" w:bidi="ar-SA"/>
        </w:rPr>
        <w:t xml:space="preserve">te </w:t>
      </w:r>
      <w:r w:rsidR="002E5D76">
        <w:rPr>
          <w:lang w:eastAsia="en-US" w:bidi="ar-SA"/>
        </w:rPr>
        <w:t>weten</w:t>
      </w:r>
      <w:r w:rsidR="002E5D76" w:rsidRPr="00370E92">
        <w:rPr>
          <w:lang w:eastAsia="en-US" w:bidi="ar-SA"/>
        </w:rPr>
        <w:t xml:space="preserve"> </w:t>
      </w:r>
      <w:r w:rsidRPr="00370E92">
        <w:rPr>
          <w:lang w:eastAsia="en-US" w:bidi="ar-SA"/>
        </w:rPr>
        <w:t xml:space="preserve">wat deze termen </w:t>
      </w:r>
      <w:r w:rsidR="002E5D76">
        <w:rPr>
          <w:lang w:eastAsia="en-US" w:bidi="ar-SA"/>
        </w:rPr>
        <w:t>inhouden</w:t>
      </w:r>
      <w:r w:rsidR="002E5D76" w:rsidRPr="00370E92">
        <w:rPr>
          <w:lang w:eastAsia="en-US" w:bidi="ar-SA"/>
        </w:rPr>
        <w:t xml:space="preserve"> </w:t>
      </w:r>
      <w:r w:rsidRPr="00370E92">
        <w:rPr>
          <w:lang w:eastAsia="en-US" w:bidi="ar-SA"/>
        </w:rPr>
        <w:t xml:space="preserve">en waarom deze </w:t>
      </w:r>
      <w:r w:rsidR="002E5D76">
        <w:rPr>
          <w:lang w:eastAsia="en-US" w:bidi="ar-SA"/>
        </w:rPr>
        <w:t>drie</w:t>
      </w:r>
      <w:r w:rsidR="00361E4D" w:rsidRPr="00370E92">
        <w:rPr>
          <w:lang w:eastAsia="en-US" w:bidi="ar-SA"/>
        </w:rPr>
        <w:t xml:space="preserve"> termen </w:t>
      </w:r>
      <w:r w:rsidRPr="00370E92">
        <w:rPr>
          <w:lang w:eastAsia="en-US" w:bidi="ar-SA"/>
        </w:rPr>
        <w:t>in samenhang gebruikt worden</w:t>
      </w:r>
      <w:r w:rsidR="00361E4D" w:rsidRPr="00370E92">
        <w:rPr>
          <w:lang w:eastAsia="en-US" w:bidi="ar-SA"/>
        </w:rPr>
        <w:t xml:space="preserve">. Het </w:t>
      </w:r>
      <w:r w:rsidR="00370E92" w:rsidRPr="00370E92">
        <w:rPr>
          <w:lang w:eastAsia="en-US" w:bidi="ar-SA"/>
        </w:rPr>
        <w:t>IAA-concept</w:t>
      </w:r>
      <w:r w:rsidR="00361E4D" w:rsidRPr="00370E92">
        <w:rPr>
          <w:lang w:eastAsia="en-US" w:bidi="ar-SA"/>
        </w:rPr>
        <w:t xml:space="preserve"> is </w:t>
      </w:r>
      <w:r w:rsidR="002E5D76">
        <w:rPr>
          <w:lang w:eastAsia="en-US" w:bidi="ar-SA"/>
        </w:rPr>
        <w:t xml:space="preserve">de basis en </w:t>
      </w:r>
      <w:r w:rsidR="00361E4D" w:rsidRPr="00370E92">
        <w:rPr>
          <w:lang w:eastAsia="en-US" w:bidi="ar-SA"/>
        </w:rPr>
        <w:t xml:space="preserve">essentieel voor gegevensbescherming en </w:t>
      </w:r>
      <w:r w:rsidR="002E5D76">
        <w:rPr>
          <w:lang w:eastAsia="en-US" w:bidi="ar-SA"/>
        </w:rPr>
        <w:t>daarom</w:t>
      </w:r>
      <w:r w:rsidR="00361E4D" w:rsidRPr="00370E92">
        <w:rPr>
          <w:lang w:eastAsia="en-US" w:bidi="ar-SA"/>
        </w:rPr>
        <w:t xml:space="preserve"> eerst </w:t>
      </w:r>
      <w:r w:rsidR="002E5D76">
        <w:rPr>
          <w:lang w:eastAsia="en-US" w:bidi="ar-SA"/>
        </w:rPr>
        <w:t>een korte</w:t>
      </w:r>
      <w:r w:rsidR="002E5D76" w:rsidRPr="00370E92">
        <w:rPr>
          <w:lang w:eastAsia="en-US" w:bidi="ar-SA"/>
        </w:rPr>
        <w:t xml:space="preserve"> </w:t>
      </w:r>
      <w:r w:rsidR="00361E4D" w:rsidRPr="00370E92">
        <w:rPr>
          <w:lang w:eastAsia="en-US" w:bidi="ar-SA"/>
        </w:rPr>
        <w:t>uitleg en een voorbeeld uit de fysiek wereld.</w:t>
      </w:r>
    </w:p>
    <w:p w14:paraId="7BC37BED" w14:textId="77777777" w:rsidR="005A5387" w:rsidRPr="00370E92" w:rsidRDefault="005A5387" w:rsidP="005A5387">
      <w:pPr>
        <w:pStyle w:val="Plattetekst"/>
        <w:rPr>
          <w:lang w:eastAsia="en-US" w:bidi="ar-SA"/>
        </w:rPr>
      </w:pPr>
    </w:p>
    <w:p w14:paraId="16590A39" w14:textId="66837FDE" w:rsidR="00361E4D" w:rsidRPr="00370E92" w:rsidRDefault="005A5387" w:rsidP="005A5387">
      <w:pPr>
        <w:pStyle w:val="Plattetekst"/>
        <w:rPr>
          <w:lang w:eastAsia="en-US" w:bidi="ar-SA"/>
        </w:rPr>
      </w:pPr>
      <w:r w:rsidRPr="00370E92">
        <w:rPr>
          <w:lang w:eastAsia="en-US" w:bidi="ar-SA"/>
        </w:rPr>
        <w:t xml:space="preserve">Een nieuwe </w:t>
      </w:r>
      <w:r w:rsidR="00361E4D" w:rsidRPr="00370E92">
        <w:rPr>
          <w:lang w:eastAsia="en-US" w:bidi="ar-SA"/>
        </w:rPr>
        <w:t>gemeente</w:t>
      </w:r>
      <w:r w:rsidRPr="00370E92">
        <w:rPr>
          <w:lang w:eastAsia="en-US" w:bidi="ar-SA"/>
        </w:rPr>
        <w:t xml:space="preserve">medewerker komt voor het eerst </w:t>
      </w:r>
      <w:r w:rsidR="00361E4D" w:rsidRPr="00370E92">
        <w:rPr>
          <w:lang w:eastAsia="en-US" w:bidi="ar-SA"/>
        </w:rPr>
        <w:t>naar het gemeentehuis en meld zich bij de receptie, verteld zijn naam met de mededeling erbij dat hij een nieuwe medewerker is. De medewerker identificeert zichzelf hiermee, hij vertelt wie hij is.</w:t>
      </w:r>
    </w:p>
    <w:p w14:paraId="71CBEC07" w14:textId="77777777" w:rsidR="005A5387" w:rsidRPr="00370E92" w:rsidRDefault="005A5387" w:rsidP="005A5387">
      <w:pPr>
        <w:pStyle w:val="Plattetekst"/>
        <w:rPr>
          <w:lang w:eastAsia="en-US" w:bidi="ar-SA"/>
        </w:rPr>
      </w:pPr>
    </w:p>
    <w:p w14:paraId="372AC513" w14:textId="7015A8B2" w:rsidR="005A5387" w:rsidRPr="00370E92" w:rsidRDefault="00361E4D" w:rsidP="005A5387">
      <w:pPr>
        <w:pStyle w:val="Plattetekst"/>
        <w:rPr>
          <w:lang w:eastAsia="en-US" w:bidi="ar-SA"/>
        </w:rPr>
      </w:pPr>
      <w:r w:rsidRPr="00370E92">
        <w:rPr>
          <w:lang w:eastAsia="en-US" w:bidi="ar-SA"/>
        </w:rPr>
        <w:t xml:space="preserve">De receptioniste wil graag zeker weten of de nieuwe medewerker is wie hij zegt dat hij is en vraagt om een identificerend document, bijvoorbeeld een ID-kaart of een ander vergelijkbaar geschikt bewijs. De nieuwe medewerker toont het gevraagde document. De receptioniste </w:t>
      </w:r>
      <w:r w:rsidR="00370E92" w:rsidRPr="00370E92">
        <w:rPr>
          <w:lang w:eastAsia="en-US" w:bidi="ar-SA"/>
        </w:rPr>
        <w:t>vergelijkt</w:t>
      </w:r>
      <w:r w:rsidRPr="00370E92">
        <w:rPr>
          <w:lang w:eastAsia="en-US" w:bidi="ar-SA"/>
        </w:rPr>
        <w:t xml:space="preserve"> de foto met de persoon en stelt vast dat de bewering klopt</w:t>
      </w:r>
      <w:r w:rsidR="005A5387" w:rsidRPr="00370E92">
        <w:rPr>
          <w:lang w:eastAsia="en-US" w:bidi="ar-SA"/>
        </w:rPr>
        <w:t xml:space="preserve">. De werknemer </w:t>
      </w:r>
      <w:r w:rsidRPr="00370E92">
        <w:rPr>
          <w:lang w:eastAsia="en-US" w:bidi="ar-SA"/>
        </w:rPr>
        <w:t>heeft zijn identiteit bevestigd en is geauthentiseerd door de receptioniste.</w:t>
      </w:r>
    </w:p>
    <w:p w14:paraId="7ED73F8B" w14:textId="26D42E2A" w:rsidR="005A5387" w:rsidRPr="00370E92" w:rsidRDefault="005A5387" w:rsidP="005A5387">
      <w:pPr>
        <w:pStyle w:val="Plattetekst"/>
        <w:rPr>
          <w:lang w:eastAsia="en-US" w:bidi="ar-SA"/>
        </w:rPr>
      </w:pPr>
    </w:p>
    <w:p w14:paraId="760A847F" w14:textId="623C78A6" w:rsidR="0035534D" w:rsidRPr="00370E92" w:rsidRDefault="0035534D" w:rsidP="005A5387">
      <w:pPr>
        <w:pStyle w:val="Plattetekst"/>
        <w:rPr>
          <w:lang w:eastAsia="en-US" w:bidi="ar-SA"/>
        </w:rPr>
      </w:pPr>
      <w:r w:rsidRPr="00370E92">
        <w:rPr>
          <w:lang w:eastAsia="en-US" w:bidi="ar-SA"/>
        </w:rPr>
        <w:t xml:space="preserve">Vervolgens vraagt de receptioniste bij wie de nieuwe medewerker zich moet melden en </w:t>
      </w:r>
      <w:r w:rsidR="00370E92" w:rsidRPr="00370E92">
        <w:rPr>
          <w:lang w:eastAsia="en-US" w:bidi="ar-SA"/>
        </w:rPr>
        <w:t>controleert</w:t>
      </w:r>
      <w:r w:rsidRPr="00370E92">
        <w:rPr>
          <w:lang w:eastAsia="en-US" w:bidi="ar-SA"/>
        </w:rPr>
        <w:t xml:space="preserve"> dit door de bewuste persoon op te bellen en spreekt af dat de nieuwe medewerker wordt opgehaald. Als de nieuwe medewerker vervolgens</w:t>
      </w:r>
      <w:r w:rsidR="002E5D76">
        <w:rPr>
          <w:lang w:eastAsia="en-US" w:bidi="ar-SA"/>
        </w:rPr>
        <w:t>,</w:t>
      </w:r>
      <w:r w:rsidRPr="00370E92">
        <w:rPr>
          <w:lang w:eastAsia="en-US" w:bidi="ar-SA"/>
        </w:rPr>
        <w:t xml:space="preserve"> </w:t>
      </w:r>
      <w:r w:rsidR="002E5D76">
        <w:rPr>
          <w:lang w:eastAsia="en-US" w:bidi="ar-SA"/>
        </w:rPr>
        <w:t xml:space="preserve">onder begeleiding, </w:t>
      </w:r>
      <w:r w:rsidRPr="00370E92">
        <w:rPr>
          <w:lang w:eastAsia="en-US" w:bidi="ar-SA"/>
        </w:rPr>
        <w:t>mag meelopen het pand in, dan is hij geautoriseerd om het pand binnen te gaan.</w:t>
      </w:r>
    </w:p>
    <w:p w14:paraId="6FFB86EC" w14:textId="1F73EF9E" w:rsidR="0035534D" w:rsidRPr="00370E92" w:rsidRDefault="0035534D" w:rsidP="005A5387">
      <w:pPr>
        <w:pStyle w:val="Plattetekst"/>
        <w:rPr>
          <w:lang w:eastAsia="en-US" w:bidi="ar-SA"/>
        </w:rPr>
      </w:pPr>
    </w:p>
    <w:p w14:paraId="3DBC38D2" w14:textId="38881165" w:rsidR="0035534D" w:rsidRPr="00370E92" w:rsidRDefault="0035534D" w:rsidP="005A5387">
      <w:pPr>
        <w:pStyle w:val="Plattetekst"/>
        <w:rPr>
          <w:lang w:eastAsia="en-US" w:bidi="ar-SA"/>
        </w:rPr>
      </w:pPr>
      <w:r w:rsidRPr="00370E92">
        <w:rPr>
          <w:lang w:eastAsia="en-US" w:bidi="ar-SA"/>
        </w:rPr>
        <w:t xml:space="preserve">Bovenstaande voorbeeld geeft </w:t>
      </w:r>
      <w:r w:rsidR="002E5D76">
        <w:rPr>
          <w:lang w:eastAsia="en-US" w:bidi="ar-SA"/>
        </w:rPr>
        <w:t>drie</w:t>
      </w:r>
      <w:r w:rsidRPr="00370E92">
        <w:rPr>
          <w:lang w:eastAsia="en-US" w:bidi="ar-SA"/>
        </w:rPr>
        <w:t xml:space="preserve"> duidelijke stappen aan die voor het </w:t>
      </w:r>
      <w:r w:rsidR="00370E92" w:rsidRPr="00370E92">
        <w:rPr>
          <w:lang w:eastAsia="en-US" w:bidi="ar-SA"/>
        </w:rPr>
        <w:t>IAA-concept</w:t>
      </w:r>
      <w:r w:rsidRPr="00370E92">
        <w:rPr>
          <w:lang w:eastAsia="en-US" w:bidi="ar-SA"/>
        </w:rPr>
        <w:t xml:space="preserve"> doorlopen zijn. </w:t>
      </w:r>
    </w:p>
    <w:p w14:paraId="7F837C8C" w14:textId="3B78866C" w:rsidR="0035534D" w:rsidRPr="00370E92" w:rsidRDefault="0035534D" w:rsidP="005A5387">
      <w:pPr>
        <w:pStyle w:val="Plattetekst"/>
        <w:rPr>
          <w:lang w:eastAsia="en-US" w:bidi="ar-SA"/>
        </w:rPr>
      </w:pPr>
    </w:p>
    <w:p w14:paraId="19C9AD90" w14:textId="6302859A" w:rsidR="0035534D" w:rsidRPr="00370E92" w:rsidRDefault="00FD6B58" w:rsidP="005A5387">
      <w:pPr>
        <w:pStyle w:val="Plattetekst"/>
        <w:rPr>
          <w:lang w:eastAsia="en-US" w:bidi="ar-SA"/>
        </w:rPr>
      </w:pPr>
      <w:r w:rsidRPr="00370E92">
        <w:rPr>
          <w:noProof/>
          <w:lang w:eastAsia="en-US" w:bidi="ar-SA"/>
        </w:rPr>
        <w:drawing>
          <wp:inline distT="0" distB="0" distL="0" distR="0" wp14:anchorId="08ADA89E" wp14:editId="2508F097">
            <wp:extent cx="5614670" cy="1530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4670" cy="1530350"/>
                    </a:xfrm>
                    <a:prstGeom prst="rect">
                      <a:avLst/>
                    </a:prstGeom>
                    <a:noFill/>
                  </pic:spPr>
                </pic:pic>
              </a:graphicData>
            </a:graphic>
          </wp:inline>
        </w:drawing>
      </w:r>
    </w:p>
    <w:p w14:paraId="44A7F224" w14:textId="77777777" w:rsidR="0035534D" w:rsidRPr="00370E92" w:rsidRDefault="0035534D" w:rsidP="005A5387">
      <w:pPr>
        <w:pStyle w:val="Plattetekst"/>
        <w:rPr>
          <w:lang w:eastAsia="en-US" w:bidi="ar-SA"/>
        </w:rPr>
      </w:pPr>
    </w:p>
    <w:p w14:paraId="12A6D1E1" w14:textId="77777777" w:rsidR="0035534D" w:rsidRPr="00370E92" w:rsidRDefault="0035534D" w:rsidP="0035534D">
      <w:pPr>
        <w:pStyle w:val="Plattetekst"/>
        <w:rPr>
          <w:lang w:eastAsia="en-US" w:bidi="ar-SA"/>
        </w:rPr>
      </w:pPr>
    </w:p>
    <w:p w14:paraId="1ED697E9" w14:textId="5710348B" w:rsidR="00FD6B58" w:rsidRPr="00370E92" w:rsidRDefault="0035534D" w:rsidP="00FD6B58">
      <w:pPr>
        <w:pStyle w:val="Plattetekst"/>
        <w:rPr>
          <w:lang w:eastAsia="en-US" w:bidi="ar-SA"/>
        </w:rPr>
      </w:pPr>
      <w:r w:rsidRPr="00370E92">
        <w:rPr>
          <w:lang w:eastAsia="en-US" w:bidi="ar-SA"/>
        </w:rPr>
        <w:t xml:space="preserve">Alle drie </w:t>
      </w:r>
      <w:r w:rsidR="001550A6" w:rsidRPr="00370E92">
        <w:rPr>
          <w:lang w:eastAsia="en-US" w:bidi="ar-SA"/>
        </w:rPr>
        <w:t>stappen</w:t>
      </w:r>
      <w:r w:rsidRPr="00370E92">
        <w:rPr>
          <w:lang w:eastAsia="en-US" w:bidi="ar-SA"/>
        </w:rPr>
        <w:t xml:space="preserve"> - identificatie, authenticatie en autorisatie - zijn de fasen van één proces dat de toegang van gebruikers tot hun accounts controleert.</w:t>
      </w:r>
      <w:r w:rsidR="002E5D76">
        <w:rPr>
          <w:lang w:eastAsia="en-US" w:bidi="ar-SA"/>
        </w:rPr>
        <w:t xml:space="preserve"> </w:t>
      </w:r>
      <w:r w:rsidR="00FD6B58" w:rsidRPr="00370E92">
        <w:rPr>
          <w:lang w:eastAsia="en-US" w:bidi="ar-SA"/>
        </w:rPr>
        <w:t>In de digitale wereld gaat dit vergelijkbaar, onderstaand een voorbeeld.</w:t>
      </w:r>
    </w:p>
    <w:p w14:paraId="1CD8939C" w14:textId="77777777" w:rsidR="0035534D" w:rsidRPr="00370E92" w:rsidRDefault="0035534D" w:rsidP="0035534D">
      <w:pPr>
        <w:pStyle w:val="Plattetekst"/>
        <w:rPr>
          <w:lang w:eastAsia="en-US" w:bidi="ar-SA"/>
        </w:rPr>
      </w:pPr>
    </w:p>
    <w:p w14:paraId="4322C1FA" w14:textId="79AB60A4" w:rsidR="00FD6B58" w:rsidRPr="00370E92" w:rsidRDefault="0035534D" w:rsidP="0035534D">
      <w:pPr>
        <w:pStyle w:val="Plattetekst"/>
        <w:rPr>
          <w:lang w:eastAsia="en-US" w:bidi="ar-SA"/>
        </w:rPr>
      </w:pPr>
      <w:r w:rsidRPr="00370E92">
        <w:rPr>
          <w:lang w:eastAsia="en-US" w:bidi="ar-SA"/>
        </w:rPr>
        <w:t xml:space="preserve">Om </w:t>
      </w:r>
      <w:r w:rsidR="00FD6B58" w:rsidRPr="00370E92">
        <w:rPr>
          <w:lang w:eastAsia="en-US" w:bidi="ar-SA"/>
        </w:rPr>
        <w:t>bijvoorbeeld in te loggen op een website of dienst</w:t>
      </w:r>
      <w:r w:rsidRPr="00370E92">
        <w:rPr>
          <w:lang w:eastAsia="en-US" w:bidi="ar-SA"/>
        </w:rPr>
        <w:t xml:space="preserve">, moet de gebruiker "zichzelf introduceren" in het systeem. </w:t>
      </w:r>
      <w:r w:rsidR="00FD6B58" w:rsidRPr="00370E92">
        <w:rPr>
          <w:lang w:eastAsia="en-US" w:bidi="ar-SA"/>
        </w:rPr>
        <w:t xml:space="preserve">De identificatie is in dit geval het invoeren van een </w:t>
      </w:r>
      <w:r w:rsidRPr="00370E92">
        <w:rPr>
          <w:lang w:eastAsia="en-US" w:bidi="ar-SA"/>
        </w:rPr>
        <w:t>gebruikersnaam of e-mailadres</w:t>
      </w:r>
      <w:r w:rsidR="00FD6B58" w:rsidRPr="00370E92">
        <w:rPr>
          <w:lang w:eastAsia="en-US" w:bidi="ar-SA"/>
        </w:rPr>
        <w:t xml:space="preserve"> waarmee eerder de gebruiker is </w:t>
      </w:r>
      <w:r w:rsidR="00370E92" w:rsidRPr="00370E92">
        <w:rPr>
          <w:lang w:eastAsia="en-US" w:bidi="ar-SA"/>
        </w:rPr>
        <w:t>aangemaakt</w:t>
      </w:r>
      <w:r w:rsidR="00FD6B58" w:rsidRPr="00370E92">
        <w:rPr>
          <w:lang w:eastAsia="en-US" w:bidi="ar-SA"/>
        </w:rPr>
        <w:t xml:space="preserve"> door een beheerder van het systeem of de gebruiker zelf. De gebruiker maakt zijn identiteit kenbaar en die kan door de webserver worden geverifieerd in de database met gebruikersgegevens. </w:t>
      </w:r>
    </w:p>
    <w:p w14:paraId="4DDA743D" w14:textId="77777777" w:rsidR="00FD6B58" w:rsidRPr="00370E92" w:rsidRDefault="00FD6B58" w:rsidP="0035534D">
      <w:pPr>
        <w:pStyle w:val="Plattetekst"/>
        <w:rPr>
          <w:lang w:eastAsia="en-US" w:bidi="ar-SA"/>
        </w:rPr>
      </w:pPr>
    </w:p>
    <w:p w14:paraId="0B8527E9" w14:textId="75F461C7" w:rsidR="00726FC9" w:rsidRPr="00370E92" w:rsidRDefault="00FD6B58" w:rsidP="0035534D">
      <w:pPr>
        <w:pStyle w:val="Plattetekst"/>
        <w:rPr>
          <w:lang w:eastAsia="en-US" w:bidi="ar-SA"/>
        </w:rPr>
      </w:pPr>
      <w:r w:rsidRPr="00370E92">
        <w:rPr>
          <w:lang w:eastAsia="en-US" w:bidi="ar-SA"/>
        </w:rPr>
        <w:t xml:space="preserve">Tegelijkertijd of in een tweede stap voert de gebruiker van het systeem ook zijn wachtwoord in, dit wachtwoord wordt vergeleken met het eerder opgegeven wachtwoord en als de naam en bijbehorend wachtwoord kloppen wordt de gebruiker </w:t>
      </w:r>
      <w:r w:rsidR="00370E92" w:rsidRPr="00370E92">
        <w:rPr>
          <w:lang w:eastAsia="en-US" w:bidi="ar-SA"/>
        </w:rPr>
        <w:t>geauthentiseerd</w:t>
      </w:r>
      <w:r w:rsidRPr="00370E92">
        <w:rPr>
          <w:lang w:eastAsia="en-US" w:bidi="ar-SA"/>
        </w:rPr>
        <w:t xml:space="preserve">. </w:t>
      </w:r>
      <w:r w:rsidR="00726FC9" w:rsidRPr="00370E92">
        <w:rPr>
          <w:lang w:eastAsia="en-US" w:bidi="ar-SA"/>
        </w:rPr>
        <w:t>Vervolgens kan de volgende stap doorlopen worden, er wordt gecontroleerd welke rechten de gebruiker heeft in het systeem</w:t>
      </w:r>
      <w:r w:rsidR="005679D3">
        <w:rPr>
          <w:lang w:eastAsia="en-US" w:bidi="ar-SA"/>
        </w:rPr>
        <w:t>,</w:t>
      </w:r>
      <w:r w:rsidR="00726FC9" w:rsidRPr="00370E92">
        <w:rPr>
          <w:lang w:eastAsia="en-US" w:bidi="ar-SA"/>
        </w:rPr>
        <w:t xml:space="preserve"> en deze rechten zorgen ervoor dat geregeld wordt wat deze gebruiker wel of niet mag. De gebruiker wordt dus </w:t>
      </w:r>
      <w:r w:rsidR="00370E92" w:rsidRPr="00370E92">
        <w:rPr>
          <w:lang w:eastAsia="en-US" w:bidi="ar-SA"/>
        </w:rPr>
        <w:t>geautoriseerd</w:t>
      </w:r>
      <w:r w:rsidR="00726FC9" w:rsidRPr="00370E92">
        <w:rPr>
          <w:lang w:eastAsia="en-US" w:bidi="ar-SA"/>
        </w:rPr>
        <w:t xml:space="preserve"> om bepaalde taken uit te voeren</w:t>
      </w:r>
      <w:r w:rsidR="001550A6" w:rsidRPr="00370E92">
        <w:rPr>
          <w:lang w:eastAsia="en-US" w:bidi="ar-SA"/>
        </w:rPr>
        <w:t xml:space="preserve"> binnen het systeem</w:t>
      </w:r>
      <w:r w:rsidR="00726FC9" w:rsidRPr="00370E92">
        <w:rPr>
          <w:lang w:eastAsia="en-US" w:bidi="ar-SA"/>
        </w:rPr>
        <w:t>.</w:t>
      </w:r>
    </w:p>
    <w:p w14:paraId="00D61E7B" w14:textId="42E4908C" w:rsidR="00726FC9" w:rsidRPr="00370E92" w:rsidRDefault="00726FC9" w:rsidP="0035534D">
      <w:pPr>
        <w:pStyle w:val="Plattetekst"/>
        <w:rPr>
          <w:lang w:eastAsia="en-US" w:bidi="ar-SA"/>
        </w:rPr>
      </w:pPr>
    </w:p>
    <w:p w14:paraId="13CE2B4B" w14:textId="23BCA512" w:rsidR="002B44CF" w:rsidRPr="00370E92" w:rsidRDefault="002B44CF" w:rsidP="0035534D">
      <w:pPr>
        <w:pStyle w:val="Plattetekst"/>
        <w:rPr>
          <w:lang w:eastAsia="en-US" w:bidi="ar-SA"/>
        </w:rPr>
      </w:pPr>
      <w:r w:rsidRPr="00370E92">
        <w:rPr>
          <w:lang w:eastAsia="en-US" w:bidi="ar-SA"/>
        </w:rPr>
        <w:t xml:space="preserve">Het alleen gebruiken van een wachtwoord is handig maar introduceert ook risico’s. Deze risico’s staan beschreven in het </w:t>
      </w:r>
      <w:r w:rsidR="00370E92" w:rsidRPr="00370E92">
        <w:rPr>
          <w:lang w:eastAsia="en-US" w:bidi="ar-SA"/>
        </w:rPr>
        <w:t>IBD-document</w:t>
      </w:r>
      <w:r w:rsidRPr="00370E92">
        <w:rPr>
          <w:lang w:eastAsia="en-US" w:bidi="ar-SA"/>
        </w:rPr>
        <w:t xml:space="preserve"> </w:t>
      </w:r>
      <w:r w:rsidR="001A157E" w:rsidRPr="00370E92">
        <w:rPr>
          <w:lang w:eastAsia="en-US" w:bidi="ar-SA"/>
        </w:rPr>
        <w:t>Handreiking Wachtwoordbeleid</w:t>
      </w:r>
      <w:r w:rsidR="00B47F71" w:rsidRPr="00370E92">
        <w:rPr>
          <w:lang w:eastAsia="en-US" w:bidi="ar-SA"/>
        </w:rPr>
        <w:t>, hoofdstuk 2.4.</w:t>
      </w:r>
    </w:p>
    <w:p w14:paraId="5EF3C254" w14:textId="77777777" w:rsidR="00992AEF" w:rsidRPr="00370E92" w:rsidRDefault="00992AEF" w:rsidP="00055371">
      <w:pPr>
        <w:pStyle w:val="Plattetekst"/>
        <w:rPr>
          <w:lang w:eastAsia="en-US" w:bidi="ar-SA"/>
        </w:rPr>
      </w:pPr>
    </w:p>
    <w:p w14:paraId="73D3C831" w14:textId="7AF1B03E" w:rsidR="002B44CF" w:rsidRPr="00370E92" w:rsidRDefault="002B44CF" w:rsidP="00CC30E6">
      <w:pPr>
        <w:pStyle w:val="Kop2"/>
      </w:pPr>
      <w:bookmarkStart w:id="6" w:name="_Toc53577827"/>
      <w:r w:rsidRPr="00370E92">
        <w:t>1FA, 2FA en MFA</w:t>
      </w:r>
      <w:bookmarkEnd w:id="6"/>
    </w:p>
    <w:p w14:paraId="3392C25E" w14:textId="29DA5911" w:rsidR="001550A6" w:rsidRPr="00370E92" w:rsidRDefault="000A0A22" w:rsidP="00055371">
      <w:pPr>
        <w:pStyle w:val="Plattetekst"/>
        <w:rPr>
          <w:lang w:eastAsia="en-US" w:bidi="ar-SA"/>
        </w:rPr>
      </w:pPr>
      <w:r w:rsidRPr="00370E92">
        <w:rPr>
          <w:lang w:eastAsia="en-US" w:bidi="ar-SA"/>
        </w:rPr>
        <w:t>D</w:t>
      </w:r>
      <w:r w:rsidR="001550A6" w:rsidRPr="00370E92">
        <w:rPr>
          <w:lang w:eastAsia="en-US" w:bidi="ar-SA"/>
        </w:rPr>
        <w:t xml:space="preserve">e </w:t>
      </w:r>
      <w:r w:rsidRPr="00370E92">
        <w:rPr>
          <w:lang w:eastAsia="en-US" w:bidi="ar-SA"/>
        </w:rPr>
        <w:t xml:space="preserve">afkortingen </w:t>
      </w:r>
      <w:r w:rsidR="001550A6" w:rsidRPr="00370E92">
        <w:rPr>
          <w:lang w:eastAsia="en-US" w:bidi="ar-SA"/>
        </w:rPr>
        <w:t>1FA, 2FA en MFA</w:t>
      </w:r>
      <w:r w:rsidRPr="00370E92">
        <w:rPr>
          <w:lang w:eastAsia="en-US" w:bidi="ar-SA"/>
        </w:rPr>
        <w:t xml:space="preserve"> staan voor verschillende vormen van het authenticatie proces. 1FA staat voor 1-factor authenticatie en 2FA staat voor 2-factor authenticatie en MFA staat voor multi-factor </w:t>
      </w:r>
      <w:r w:rsidR="00370E92" w:rsidRPr="00370E92">
        <w:rPr>
          <w:lang w:eastAsia="en-US" w:bidi="ar-SA"/>
        </w:rPr>
        <w:t>authenticatie</w:t>
      </w:r>
      <w:r w:rsidRPr="00370E92">
        <w:rPr>
          <w:lang w:eastAsia="en-US" w:bidi="ar-SA"/>
        </w:rPr>
        <w:t xml:space="preserve">. </w:t>
      </w:r>
      <w:r w:rsidR="005679D3">
        <w:rPr>
          <w:lang w:eastAsia="en-US" w:bidi="ar-SA"/>
        </w:rPr>
        <w:t xml:space="preserve">Dus </w:t>
      </w:r>
      <w:r w:rsidR="001550A6" w:rsidRPr="00370E92">
        <w:rPr>
          <w:lang w:eastAsia="en-US" w:bidi="ar-SA"/>
        </w:rPr>
        <w:t xml:space="preserve">deze termen </w:t>
      </w:r>
      <w:r w:rsidR="005679D3">
        <w:rPr>
          <w:lang w:eastAsia="en-US" w:bidi="ar-SA"/>
        </w:rPr>
        <w:t xml:space="preserve">worden </w:t>
      </w:r>
      <w:r w:rsidR="001550A6" w:rsidRPr="00370E92">
        <w:rPr>
          <w:lang w:eastAsia="en-US" w:bidi="ar-SA"/>
        </w:rPr>
        <w:t xml:space="preserve">gebruikt om aan te duiden hoeveel factoren gebruikt worden voor het authenticatieproces. In het bovenstaande voorbeeld wordt alleen het wachtwoord gebruikt, dit wachtwoord is </w:t>
      </w:r>
      <w:r w:rsidRPr="00370E92">
        <w:rPr>
          <w:lang w:eastAsia="en-US" w:bidi="ar-SA"/>
        </w:rPr>
        <w:t>1-</w:t>
      </w:r>
      <w:r w:rsidR="001550A6" w:rsidRPr="00370E92">
        <w:rPr>
          <w:lang w:eastAsia="en-US" w:bidi="ar-SA"/>
        </w:rPr>
        <w:t xml:space="preserve">factor. </w:t>
      </w:r>
      <w:r w:rsidR="00A00D1D" w:rsidRPr="00370E92">
        <w:rPr>
          <w:lang w:eastAsia="en-US" w:bidi="ar-SA"/>
        </w:rPr>
        <w:t>Er kunnen meerdere factoren gebruikt worden om de mate van zekerheid te verhogen waarmee vastgesteld kan worden dat iemand is die hij zegt dat hij is. Daarnaast werpen die factoren extra drempels op, bijvoorbeeld iemand heeft toegang tot wachtwoorden en mailadressen die zijn buitgemaakt</w:t>
      </w:r>
      <w:r w:rsidRPr="00370E92">
        <w:rPr>
          <w:lang w:eastAsia="en-US" w:bidi="ar-SA"/>
        </w:rPr>
        <w:t xml:space="preserve"> bij een hack</w:t>
      </w:r>
      <w:r w:rsidR="00A00D1D" w:rsidRPr="00370E92">
        <w:rPr>
          <w:lang w:eastAsia="en-US" w:bidi="ar-SA"/>
        </w:rPr>
        <w:t xml:space="preserve">. Zonder een extra authenticatie factor kan die informatie gebruikt worden om als iemand in te loggen in een systeem. </w:t>
      </w:r>
      <w:r w:rsidR="001550A6" w:rsidRPr="00370E92">
        <w:rPr>
          <w:lang w:eastAsia="en-US" w:bidi="ar-SA"/>
        </w:rPr>
        <w:t>De factoren die meestal gebruikt worden zijn:</w:t>
      </w:r>
    </w:p>
    <w:p w14:paraId="09F8146E" w14:textId="77777777" w:rsidR="001550A6" w:rsidRPr="00370E92" w:rsidRDefault="001550A6" w:rsidP="00055371">
      <w:pPr>
        <w:pStyle w:val="Plattetekst"/>
        <w:rPr>
          <w:lang w:eastAsia="en-US" w:bidi="ar-SA"/>
        </w:rPr>
      </w:pPr>
    </w:p>
    <w:p w14:paraId="0476909C" w14:textId="389799F9" w:rsidR="00A00D1D" w:rsidRPr="00370E92" w:rsidRDefault="001550A6" w:rsidP="00055371">
      <w:pPr>
        <w:pStyle w:val="Plattetekst"/>
        <w:rPr>
          <w:lang w:eastAsia="en-US" w:bidi="ar-SA"/>
        </w:rPr>
      </w:pPr>
      <w:r w:rsidRPr="00370E92">
        <w:rPr>
          <w:lang w:eastAsia="en-US" w:bidi="ar-SA"/>
        </w:rPr>
        <w:t>1</w:t>
      </w:r>
      <w:r w:rsidR="00A00D1D" w:rsidRPr="00370E92">
        <w:rPr>
          <w:vertAlign w:val="superscript"/>
          <w:lang w:eastAsia="en-US" w:bidi="ar-SA"/>
        </w:rPr>
        <w:t>e</w:t>
      </w:r>
      <w:r w:rsidR="00A00D1D" w:rsidRPr="00370E92">
        <w:rPr>
          <w:lang w:eastAsia="en-US" w:bidi="ar-SA"/>
        </w:rPr>
        <w:t xml:space="preserve"> </w:t>
      </w:r>
      <w:r w:rsidRPr="00370E92">
        <w:rPr>
          <w:lang w:eastAsia="en-US" w:bidi="ar-SA"/>
        </w:rPr>
        <w:t>factor: iets wat je weet, bijvoorbeeld je wachtwoord</w:t>
      </w:r>
      <w:r w:rsidR="000A0A22" w:rsidRPr="00370E92">
        <w:rPr>
          <w:lang w:eastAsia="en-US" w:bidi="ar-SA"/>
        </w:rPr>
        <w:t xml:space="preserve"> of een pincode</w:t>
      </w:r>
    </w:p>
    <w:p w14:paraId="4899339C" w14:textId="67CECA09" w:rsidR="00A00D1D" w:rsidRPr="00370E92" w:rsidRDefault="00A00D1D" w:rsidP="00055371">
      <w:pPr>
        <w:pStyle w:val="Plattetekst"/>
        <w:rPr>
          <w:lang w:eastAsia="en-US" w:bidi="ar-SA"/>
        </w:rPr>
      </w:pPr>
      <w:r w:rsidRPr="00370E92">
        <w:rPr>
          <w:lang w:eastAsia="en-US" w:bidi="ar-SA"/>
        </w:rPr>
        <w:t>2</w:t>
      </w:r>
      <w:r w:rsidRPr="00370E92">
        <w:rPr>
          <w:vertAlign w:val="superscript"/>
          <w:lang w:eastAsia="en-US" w:bidi="ar-SA"/>
        </w:rPr>
        <w:t>e</w:t>
      </w:r>
      <w:r w:rsidRPr="00370E92">
        <w:rPr>
          <w:lang w:eastAsia="en-US" w:bidi="ar-SA"/>
        </w:rPr>
        <w:t xml:space="preserve"> factor: iets wat je hebt, bijvoorbeeld een token</w:t>
      </w:r>
      <w:r w:rsidR="000A0A22" w:rsidRPr="00370E92">
        <w:rPr>
          <w:lang w:eastAsia="en-US" w:bidi="ar-SA"/>
        </w:rPr>
        <w:t xml:space="preserve"> of een app</w:t>
      </w:r>
    </w:p>
    <w:p w14:paraId="256A4F68" w14:textId="6C69C122" w:rsidR="00A00D1D" w:rsidRPr="00370E92" w:rsidRDefault="00A00D1D" w:rsidP="00055371">
      <w:pPr>
        <w:pStyle w:val="Plattetekst"/>
        <w:rPr>
          <w:lang w:eastAsia="en-US" w:bidi="ar-SA"/>
        </w:rPr>
      </w:pPr>
      <w:r w:rsidRPr="00370E92">
        <w:rPr>
          <w:lang w:eastAsia="en-US" w:bidi="ar-SA"/>
        </w:rPr>
        <w:t>3</w:t>
      </w:r>
      <w:r w:rsidRPr="00370E92">
        <w:rPr>
          <w:vertAlign w:val="superscript"/>
          <w:lang w:eastAsia="en-US" w:bidi="ar-SA"/>
        </w:rPr>
        <w:t>e</w:t>
      </w:r>
      <w:r w:rsidRPr="00370E92">
        <w:rPr>
          <w:lang w:eastAsia="en-US" w:bidi="ar-SA"/>
        </w:rPr>
        <w:t xml:space="preserve"> factor: iets wat je bent, bijvoorbeeld biometrie</w:t>
      </w:r>
      <w:r w:rsidR="000A0A22" w:rsidRPr="00370E92">
        <w:rPr>
          <w:lang w:eastAsia="en-US" w:bidi="ar-SA"/>
        </w:rPr>
        <w:t xml:space="preserve"> als vingerafdruk of gezicht</w:t>
      </w:r>
      <w:r w:rsidRPr="00370E92">
        <w:rPr>
          <w:lang w:eastAsia="en-US" w:bidi="ar-SA"/>
        </w:rPr>
        <w:t>.</w:t>
      </w:r>
    </w:p>
    <w:p w14:paraId="4F5D3B21" w14:textId="77777777" w:rsidR="00DC78D6" w:rsidRPr="00370E92" w:rsidRDefault="00DC78D6" w:rsidP="00055371">
      <w:pPr>
        <w:pStyle w:val="Plattetekst"/>
        <w:rPr>
          <w:lang w:eastAsia="en-US" w:bidi="ar-SA"/>
        </w:rPr>
      </w:pPr>
    </w:p>
    <w:p w14:paraId="787B1504" w14:textId="24E2360D" w:rsidR="00DC78D6" w:rsidRPr="00370E92" w:rsidRDefault="00DC78D6" w:rsidP="00DC78D6">
      <w:pPr>
        <w:pStyle w:val="Plattetekst"/>
        <w:rPr>
          <w:lang w:eastAsia="en-US" w:bidi="ar-SA"/>
        </w:rPr>
      </w:pPr>
      <w:r w:rsidRPr="00370E92">
        <w:rPr>
          <w:lang w:eastAsia="en-US" w:bidi="ar-SA"/>
        </w:rPr>
        <w:t>Er zijn publicaties die hier nog andere factoren aan toevoegen, bijvoorbeeld locatie of tijd, In dit document gaan we hier niet verder op in. In dit document gaan we wel in op 2FA, dus iets wat je weet en iets wat je hebt.</w:t>
      </w:r>
    </w:p>
    <w:p w14:paraId="184D4145" w14:textId="777B46EF" w:rsidR="00A00D1D" w:rsidRPr="00370E92" w:rsidRDefault="00A00D1D" w:rsidP="00055371">
      <w:pPr>
        <w:pStyle w:val="Plattetekst"/>
        <w:rPr>
          <w:lang w:eastAsia="en-US" w:bidi="ar-SA"/>
        </w:rPr>
      </w:pPr>
    </w:p>
    <w:p w14:paraId="1083E91F" w14:textId="4F4A8EC4" w:rsidR="00850960" w:rsidRPr="00370E92" w:rsidRDefault="00850960" w:rsidP="00055371">
      <w:pPr>
        <w:pStyle w:val="Plattetekst"/>
        <w:rPr>
          <w:lang w:eastAsia="en-US" w:bidi="ar-SA"/>
        </w:rPr>
      </w:pPr>
      <w:r w:rsidRPr="00370E92">
        <w:rPr>
          <w:lang w:eastAsia="en-US" w:bidi="ar-SA"/>
        </w:rPr>
        <w:t>Dat iets wat je hebt is doorgaans iets</w:t>
      </w:r>
      <w:r w:rsidR="00C140A8">
        <w:rPr>
          <w:lang w:eastAsia="en-US" w:bidi="ar-SA"/>
        </w:rPr>
        <w:t>,</w:t>
      </w:r>
      <w:r w:rsidRPr="00370E92">
        <w:rPr>
          <w:lang w:eastAsia="en-US" w:bidi="ar-SA"/>
        </w:rPr>
        <w:t xml:space="preserve"> wat een eenmalig wachtwoord genereerd</w:t>
      </w:r>
      <w:r w:rsidR="00C140A8">
        <w:rPr>
          <w:lang w:eastAsia="en-US" w:bidi="ar-SA"/>
        </w:rPr>
        <w:t xml:space="preserve"> of vergelijkbaar</w:t>
      </w:r>
      <w:r w:rsidRPr="00370E92">
        <w:rPr>
          <w:lang w:eastAsia="en-US" w:bidi="ar-SA"/>
        </w:rPr>
        <w:t xml:space="preserve">, maar er zijn ook andere varianten, daarover verderop meer. </w:t>
      </w:r>
    </w:p>
    <w:p w14:paraId="49EB93F9" w14:textId="6D989ABC" w:rsidR="00A00D1D" w:rsidRPr="00370E92" w:rsidRDefault="00A00D1D" w:rsidP="00055371">
      <w:pPr>
        <w:pStyle w:val="Plattetekst"/>
        <w:rPr>
          <w:lang w:eastAsia="en-US" w:bidi="ar-SA"/>
        </w:rPr>
      </w:pPr>
    </w:p>
    <w:p w14:paraId="127511FD" w14:textId="2AFAB329" w:rsidR="00A00D1D" w:rsidRPr="00370E92" w:rsidRDefault="00A00D1D" w:rsidP="00055371">
      <w:pPr>
        <w:pStyle w:val="Plattetekst"/>
        <w:rPr>
          <w:lang w:eastAsia="en-US" w:bidi="ar-SA"/>
        </w:rPr>
      </w:pPr>
      <w:r w:rsidRPr="00370E92">
        <w:rPr>
          <w:lang w:eastAsia="en-US" w:bidi="ar-SA"/>
        </w:rPr>
        <w:t xml:space="preserve">Door deze </w:t>
      </w:r>
      <w:r w:rsidR="00B265BF">
        <w:rPr>
          <w:lang w:eastAsia="en-US" w:bidi="ar-SA"/>
        </w:rPr>
        <w:t>drie</w:t>
      </w:r>
      <w:r w:rsidRPr="00370E92">
        <w:rPr>
          <w:lang w:eastAsia="en-US" w:bidi="ar-SA"/>
        </w:rPr>
        <w:t xml:space="preserve"> factoren te combineren is met redelijk hoge zekerheid vast te stellen of </w:t>
      </w:r>
      <w:r w:rsidR="000A0A22" w:rsidRPr="00370E92">
        <w:rPr>
          <w:lang w:eastAsia="en-US" w:bidi="ar-SA"/>
        </w:rPr>
        <w:t xml:space="preserve">het </w:t>
      </w:r>
      <w:r w:rsidRPr="00370E92">
        <w:rPr>
          <w:lang w:eastAsia="en-US" w:bidi="ar-SA"/>
        </w:rPr>
        <w:t xml:space="preserve">klopt </w:t>
      </w:r>
      <w:r w:rsidR="000A0A22" w:rsidRPr="00370E92">
        <w:rPr>
          <w:lang w:eastAsia="en-US" w:bidi="ar-SA"/>
        </w:rPr>
        <w:t xml:space="preserve">dat </w:t>
      </w:r>
      <w:r w:rsidRPr="00370E92">
        <w:rPr>
          <w:lang w:eastAsia="en-US" w:bidi="ar-SA"/>
        </w:rPr>
        <w:t xml:space="preserve">wie iemand beweert te zijn. Er zijn zelfs situaties denkbaar waar meerdere vormen van factor 2 – iets wat je hebt en </w:t>
      </w:r>
      <w:r w:rsidR="000A0A22" w:rsidRPr="00370E92">
        <w:rPr>
          <w:lang w:eastAsia="en-US" w:bidi="ar-SA"/>
        </w:rPr>
        <w:t xml:space="preserve">factor </w:t>
      </w:r>
      <w:r w:rsidRPr="00370E92">
        <w:rPr>
          <w:lang w:eastAsia="en-US" w:bidi="ar-SA"/>
        </w:rPr>
        <w:t>3 – iets wat je bent worden gebruikt, maar dit is erg uitzonderlijk.</w:t>
      </w:r>
      <w:r w:rsidR="009C2674">
        <w:rPr>
          <w:lang w:eastAsia="en-US" w:bidi="ar-SA"/>
        </w:rPr>
        <w:t xml:space="preserve"> Denk hier bijvoorbeeld aan te toegang tot een datacenter of een afdeling/ruimte/systeem waar hoog geclassificeerde informatie wordt verwerkt.</w:t>
      </w:r>
    </w:p>
    <w:p w14:paraId="64D11F5A" w14:textId="45AC9DBB" w:rsidR="00A00D1D" w:rsidRPr="00370E92" w:rsidRDefault="00A00D1D" w:rsidP="00055371">
      <w:pPr>
        <w:pStyle w:val="Plattetekst"/>
        <w:rPr>
          <w:lang w:eastAsia="en-US" w:bidi="ar-SA"/>
        </w:rPr>
      </w:pPr>
    </w:p>
    <w:p w14:paraId="0A2BE734" w14:textId="2694FA50" w:rsidR="00A00D1D" w:rsidRPr="00370E92" w:rsidRDefault="00A00D1D" w:rsidP="00055371">
      <w:pPr>
        <w:pStyle w:val="Plattetekst"/>
        <w:rPr>
          <w:lang w:eastAsia="en-US" w:bidi="ar-SA"/>
        </w:rPr>
      </w:pPr>
      <w:r w:rsidRPr="00370E92">
        <w:rPr>
          <w:lang w:eastAsia="en-US" w:bidi="ar-SA"/>
        </w:rPr>
        <w:t>Voor dit document g</w:t>
      </w:r>
      <w:r w:rsidR="00B265BF">
        <w:rPr>
          <w:lang w:eastAsia="en-US" w:bidi="ar-SA"/>
        </w:rPr>
        <w:t>aa</w:t>
      </w:r>
      <w:r w:rsidRPr="00370E92">
        <w:rPr>
          <w:lang w:eastAsia="en-US" w:bidi="ar-SA"/>
        </w:rPr>
        <w:t xml:space="preserve">n we niet in op factor 3 biometrie, dit is in de eerste plaats een bijzonder persoonsgegeven </w:t>
      </w:r>
      <w:r w:rsidR="00B265BF">
        <w:rPr>
          <w:lang w:eastAsia="en-US" w:bidi="ar-SA"/>
        </w:rPr>
        <w:t xml:space="preserve">in de zin van de </w:t>
      </w:r>
      <w:r w:rsidR="00B265BF" w:rsidRPr="00B265BF">
        <w:rPr>
          <w:lang w:eastAsia="en-US" w:bidi="ar-SA"/>
        </w:rPr>
        <w:t>Algemene verordening gegevensbescherming (AVG)</w:t>
      </w:r>
      <w:r w:rsidR="00B265BF">
        <w:rPr>
          <w:rStyle w:val="Voetnootmarkering"/>
          <w:lang w:eastAsia="en-US" w:bidi="ar-SA"/>
        </w:rPr>
        <w:footnoteReference w:id="2"/>
      </w:r>
      <w:r w:rsidR="00B265BF" w:rsidRPr="00B265BF">
        <w:rPr>
          <w:lang w:eastAsia="en-US" w:bidi="ar-SA"/>
        </w:rPr>
        <w:t xml:space="preserve"> </w:t>
      </w:r>
      <w:r w:rsidRPr="00370E92">
        <w:rPr>
          <w:lang w:eastAsia="en-US" w:bidi="ar-SA"/>
        </w:rPr>
        <w:t>en het gebruik hiervan is aan strikte regels gebonden</w:t>
      </w:r>
      <w:r w:rsidR="009C2674">
        <w:rPr>
          <w:lang w:eastAsia="en-US" w:bidi="ar-SA"/>
        </w:rPr>
        <w:t>. Het is niet waarschijnlijk dat een gemeente ergens een toepassing heeft die het noodzakelijk maakt dat biometrie als factor gebruikt moet worden.</w:t>
      </w:r>
      <w:r w:rsidR="00C140A8">
        <w:rPr>
          <w:lang w:eastAsia="en-US" w:bidi="ar-SA"/>
        </w:rPr>
        <w:t xml:space="preserve"> Verwar biometrie niet met het ontsluiten van bijvoorbeeld een mobiele telefoon of app met een vingerafdruk. In dat geval wordt één factor, </w:t>
      </w:r>
      <w:r w:rsidR="00190CC1">
        <w:rPr>
          <w:lang w:eastAsia="en-US" w:bidi="ar-SA"/>
        </w:rPr>
        <w:t>bijvoorbeeld</w:t>
      </w:r>
      <w:r w:rsidR="00C140A8">
        <w:rPr>
          <w:lang w:eastAsia="en-US" w:bidi="ar-SA"/>
        </w:rPr>
        <w:t xml:space="preserve"> biometrie gebruikt om </w:t>
      </w:r>
      <w:r w:rsidR="00190CC1">
        <w:rPr>
          <w:lang w:eastAsia="en-US" w:bidi="ar-SA"/>
        </w:rPr>
        <w:t>de</w:t>
      </w:r>
      <w:r w:rsidR="00C140A8">
        <w:rPr>
          <w:lang w:eastAsia="en-US" w:bidi="ar-SA"/>
        </w:rPr>
        <w:t xml:space="preserve"> pincode of gebruikersnaam en wachtwoord in de vullen op bijvoorbeeld een website of </w:t>
      </w:r>
      <w:r w:rsidR="00190CC1">
        <w:rPr>
          <w:lang w:eastAsia="en-US" w:bidi="ar-SA"/>
        </w:rPr>
        <w:t>d</w:t>
      </w:r>
      <w:r w:rsidR="00C140A8">
        <w:rPr>
          <w:lang w:eastAsia="en-US" w:bidi="ar-SA"/>
        </w:rPr>
        <w:t>e bankieren app. Hier gaat het meer om gebruiksgemak en het door de telefoon laten vaststellen dat de persoon waarschijnlijk wel de eindgebruiker is</w:t>
      </w:r>
      <w:r w:rsidR="003F52A4">
        <w:rPr>
          <w:lang w:eastAsia="en-US" w:bidi="ar-SA"/>
        </w:rPr>
        <w:t>, dat heeft niets te maken met 2FA.</w:t>
      </w:r>
    </w:p>
    <w:p w14:paraId="03FE8FC9" w14:textId="77777777" w:rsidR="003579E8" w:rsidRPr="00370E92" w:rsidRDefault="003579E8" w:rsidP="00055371">
      <w:pPr>
        <w:pStyle w:val="Plattetekst"/>
        <w:rPr>
          <w:lang w:eastAsia="en-US" w:bidi="ar-SA"/>
        </w:rPr>
      </w:pPr>
    </w:p>
    <w:p w14:paraId="273EB7EF" w14:textId="039A76C9" w:rsidR="002B44CF" w:rsidRPr="00370E92" w:rsidRDefault="00992AEF" w:rsidP="00CC30E6">
      <w:pPr>
        <w:pStyle w:val="Kop2"/>
      </w:pPr>
      <w:bookmarkStart w:id="7" w:name="_Toc53577828"/>
      <w:r w:rsidRPr="00370E92">
        <w:t>Waarom 2FA</w:t>
      </w:r>
      <w:r w:rsidR="003C5B97">
        <w:t>?</w:t>
      </w:r>
      <w:bookmarkEnd w:id="7"/>
    </w:p>
    <w:p w14:paraId="5B761DE0" w14:textId="69AC36DC" w:rsidR="00992AEF" w:rsidRPr="00370E92" w:rsidRDefault="00992AEF" w:rsidP="00055371">
      <w:pPr>
        <w:pStyle w:val="Plattetekst"/>
        <w:rPr>
          <w:lang w:eastAsia="en-US" w:bidi="ar-SA"/>
        </w:rPr>
      </w:pPr>
      <w:r w:rsidRPr="00370E92">
        <w:rPr>
          <w:lang w:eastAsia="en-US" w:bidi="ar-SA"/>
        </w:rPr>
        <w:t>Het implementeren van 2FA is een van de meest effectieve acties die een gemeente kan ondernemen om de beveiliging van de online toegang tot gemeente</w:t>
      </w:r>
      <w:r w:rsidR="000A0A22" w:rsidRPr="00370E92">
        <w:rPr>
          <w:lang w:eastAsia="en-US" w:bidi="ar-SA"/>
        </w:rPr>
        <w:t>lijke</w:t>
      </w:r>
      <w:r w:rsidRPr="00370E92">
        <w:rPr>
          <w:lang w:eastAsia="en-US" w:bidi="ar-SA"/>
        </w:rPr>
        <w:t xml:space="preserve"> applicaties te </w:t>
      </w:r>
      <w:r w:rsidR="003C5B97">
        <w:rPr>
          <w:lang w:eastAsia="en-US" w:bidi="ar-SA"/>
        </w:rPr>
        <w:t>verhogen</w:t>
      </w:r>
      <w:r w:rsidRPr="00370E92">
        <w:rPr>
          <w:lang w:eastAsia="en-US" w:bidi="ar-SA"/>
        </w:rPr>
        <w:t xml:space="preserve">, zodat alleen geautoriseerde gebruikers toegang hebben tot de </w:t>
      </w:r>
      <w:r w:rsidR="000A0A22" w:rsidRPr="00370E92">
        <w:rPr>
          <w:lang w:eastAsia="en-US" w:bidi="ar-SA"/>
        </w:rPr>
        <w:t xml:space="preserve">vertrouwelijke </w:t>
      </w:r>
      <w:r w:rsidRPr="00370E92">
        <w:rPr>
          <w:lang w:eastAsia="en-US" w:bidi="ar-SA"/>
        </w:rPr>
        <w:t>gegevens</w:t>
      </w:r>
      <w:r w:rsidR="00AD77FF" w:rsidRPr="00370E92">
        <w:rPr>
          <w:lang w:eastAsia="en-US" w:bidi="ar-SA"/>
        </w:rPr>
        <w:t xml:space="preserve"> van de gemeente</w:t>
      </w:r>
      <w:r w:rsidRPr="00370E92">
        <w:rPr>
          <w:lang w:eastAsia="en-US" w:bidi="ar-SA"/>
        </w:rPr>
        <w:t>.</w:t>
      </w:r>
    </w:p>
    <w:p w14:paraId="413C92FF" w14:textId="77777777" w:rsidR="00992AEF" w:rsidRPr="00370E92" w:rsidRDefault="00992AEF" w:rsidP="00992AEF">
      <w:pPr>
        <w:pStyle w:val="Plattetekst"/>
        <w:rPr>
          <w:lang w:eastAsia="en-US" w:bidi="ar-SA"/>
        </w:rPr>
      </w:pPr>
    </w:p>
    <w:p w14:paraId="64C146C0" w14:textId="541C5637" w:rsidR="00992AEF" w:rsidRPr="00370E92" w:rsidRDefault="00850960" w:rsidP="00992AEF">
      <w:pPr>
        <w:pStyle w:val="Plattetekst"/>
        <w:rPr>
          <w:lang w:eastAsia="en-US" w:bidi="ar-SA"/>
        </w:rPr>
      </w:pPr>
      <w:r w:rsidRPr="00370E92">
        <w:rPr>
          <w:lang w:eastAsia="en-US" w:bidi="ar-SA"/>
        </w:rPr>
        <w:t>2FA</w:t>
      </w:r>
      <w:r w:rsidR="00992AEF" w:rsidRPr="00370E92">
        <w:rPr>
          <w:lang w:eastAsia="en-US" w:bidi="ar-SA"/>
        </w:rPr>
        <w:t>, gebruikt in combinatie met een gebruikersnaam, kan ongeoorloofde toegang voorkomen door ervoor te zorgen dat alleen een eindgebruiker, die kan worden gevalideerd tegen een tweede authenticatiefactor, toegang krijgt tot de (online) bron of applicatie.</w:t>
      </w:r>
      <w:r w:rsidR="003B1F92" w:rsidRPr="00370E92">
        <w:rPr>
          <w:lang w:eastAsia="en-US" w:bidi="ar-SA"/>
        </w:rPr>
        <w:t xml:space="preserve"> </w:t>
      </w:r>
      <w:r w:rsidR="00295FCC" w:rsidRPr="00370E92">
        <w:rPr>
          <w:lang w:eastAsia="en-US" w:bidi="ar-SA"/>
        </w:rPr>
        <w:t>Het misbruiken van authenticatie ge</w:t>
      </w:r>
      <w:r w:rsidR="00370E92">
        <w:rPr>
          <w:lang w:eastAsia="en-US" w:bidi="ar-SA"/>
        </w:rPr>
        <w:t>ge</w:t>
      </w:r>
      <w:r w:rsidR="00295FCC" w:rsidRPr="00370E92">
        <w:rPr>
          <w:lang w:eastAsia="en-US" w:bidi="ar-SA"/>
        </w:rPr>
        <w:t>ven</w:t>
      </w:r>
      <w:r w:rsidR="000B0D24" w:rsidRPr="00370E92">
        <w:rPr>
          <w:lang w:eastAsia="en-US" w:bidi="ar-SA"/>
        </w:rPr>
        <w:t>s</w:t>
      </w:r>
      <w:r w:rsidR="00295FCC" w:rsidRPr="00370E92">
        <w:rPr>
          <w:lang w:eastAsia="en-US" w:bidi="ar-SA"/>
        </w:rPr>
        <w:t xml:space="preserve"> zoals </w:t>
      </w:r>
      <w:r w:rsidR="001E1098" w:rsidRPr="00370E92">
        <w:rPr>
          <w:lang w:eastAsia="en-US" w:bidi="ar-SA"/>
        </w:rPr>
        <w:t>gebruikersnaam en wachtwoorden is de meest voorkomende vorm van aanvallen op webapplicati</w:t>
      </w:r>
      <w:r w:rsidR="004F599C" w:rsidRPr="00370E92">
        <w:rPr>
          <w:lang w:eastAsia="en-US" w:bidi="ar-SA"/>
        </w:rPr>
        <w:t xml:space="preserve">es. </w:t>
      </w:r>
    </w:p>
    <w:p w14:paraId="4FD19509" w14:textId="736437EC" w:rsidR="003D70DC" w:rsidRPr="00370E92" w:rsidRDefault="00AD77FF" w:rsidP="00992AEF">
      <w:pPr>
        <w:pStyle w:val="Plattetekst"/>
        <w:rPr>
          <w:lang w:eastAsia="en-US" w:bidi="ar-SA"/>
        </w:rPr>
      </w:pPr>
      <w:r w:rsidRPr="00370E92">
        <w:rPr>
          <w:lang w:eastAsia="en-US" w:bidi="ar-SA"/>
        </w:rPr>
        <w:t>Door het toevoegen van de extra factor wordt meer zekerheid verkregen</w:t>
      </w:r>
      <w:r w:rsidR="00E90B2E">
        <w:rPr>
          <w:lang w:eastAsia="en-US" w:bidi="ar-SA"/>
        </w:rPr>
        <w:t>.</w:t>
      </w:r>
    </w:p>
    <w:p w14:paraId="35912500" w14:textId="77777777" w:rsidR="003D70DC" w:rsidRPr="00370E92" w:rsidRDefault="003D70DC" w:rsidP="003D70DC">
      <w:pPr>
        <w:pStyle w:val="Plattetekst"/>
        <w:rPr>
          <w:lang w:eastAsia="en-US" w:bidi="ar-SA"/>
        </w:rPr>
      </w:pPr>
    </w:p>
    <w:p w14:paraId="74953A06" w14:textId="2E2F8901" w:rsidR="003D70DC" w:rsidRPr="00370E92" w:rsidRDefault="003D70DC" w:rsidP="003D70DC">
      <w:pPr>
        <w:pStyle w:val="Plattetekst"/>
        <w:rPr>
          <w:lang w:eastAsia="en-US" w:bidi="ar-SA"/>
        </w:rPr>
      </w:pPr>
      <w:r w:rsidRPr="00370E92">
        <w:rPr>
          <w:lang w:eastAsia="en-US" w:bidi="ar-SA"/>
        </w:rPr>
        <w:t xml:space="preserve">We hebben momenteel de Corona pandemie en gebruikers van gemeentelijke systemen worden gedwongen thuis te werken. </w:t>
      </w:r>
      <w:r w:rsidR="00850960" w:rsidRPr="00370E92">
        <w:rPr>
          <w:lang w:eastAsia="en-US" w:bidi="ar-SA"/>
        </w:rPr>
        <w:t xml:space="preserve">Thuis werken in combinatie met 2FA </w:t>
      </w:r>
      <w:r w:rsidRPr="00370E92">
        <w:rPr>
          <w:lang w:eastAsia="en-US" w:bidi="ar-SA"/>
        </w:rPr>
        <w:t xml:space="preserve">stelt </w:t>
      </w:r>
      <w:r w:rsidR="00850960" w:rsidRPr="00370E92">
        <w:rPr>
          <w:lang w:eastAsia="en-US" w:bidi="ar-SA"/>
        </w:rPr>
        <w:t>de gemeente i</w:t>
      </w:r>
      <w:r w:rsidRPr="00370E92">
        <w:rPr>
          <w:lang w:eastAsia="en-US" w:bidi="ar-SA"/>
        </w:rPr>
        <w:t xml:space="preserve">n staat </w:t>
      </w:r>
      <w:r w:rsidR="00850960" w:rsidRPr="00370E92">
        <w:rPr>
          <w:lang w:eastAsia="en-US" w:bidi="ar-SA"/>
        </w:rPr>
        <w:t xml:space="preserve">net die mate van veiligheid toe te voegen die noodzakelijk is om </w:t>
      </w:r>
      <w:r w:rsidR="00BD2628">
        <w:rPr>
          <w:lang w:eastAsia="en-US" w:bidi="ar-SA"/>
        </w:rPr>
        <w:t>meer zekerheid te krijgen over wie inlogt in de gemeentelijke systemen</w:t>
      </w:r>
      <w:r w:rsidRPr="00370E92">
        <w:rPr>
          <w:lang w:eastAsia="en-US" w:bidi="ar-SA"/>
        </w:rPr>
        <w:t>, waardoor werknemers taken op afstand kunnen uitvoeren met veel minder beveiligingsproblemen.</w:t>
      </w:r>
      <w:r w:rsidR="00BD2628">
        <w:rPr>
          <w:lang w:eastAsia="en-US" w:bidi="ar-SA"/>
        </w:rPr>
        <w:t xml:space="preserve"> Dit geldt natuurlijk ook voor medewerkers met systeembeheertaken die op afstand vanuit een onvertrouwde zone beheertaken moeten uitvoeren met meer rechten dan standaard gebruikers.</w:t>
      </w:r>
      <w:r w:rsidR="00BF429B">
        <w:rPr>
          <w:lang w:eastAsia="en-US" w:bidi="ar-SA"/>
        </w:rPr>
        <w:t xml:space="preserve"> Dit geldt ook voor het gebruik van software waarmee beheer op afstand kan worden gedaan, daarvoor is alleen gebruikersnaam en wachtwoord te zwak. </w:t>
      </w:r>
    </w:p>
    <w:p w14:paraId="6705AD03" w14:textId="5FCB4C84" w:rsidR="00E570E0" w:rsidRPr="00370E92" w:rsidRDefault="00E570E0" w:rsidP="003D70DC">
      <w:pPr>
        <w:pStyle w:val="Plattetekst"/>
        <w:rPr>
          <w:lang w:eastAsia="en-US" w:bidi="ar-SA"/>
        </w:rPr>
      </w:pPr>
    </w:p>
    <w:p w14:paraId="73AC86BB" w14:textId="2EE37243" w:rsidR="00BF7488" w:rsidRPr="00370E92" w:rsidRDefault="00166AC7" w:rsidP="00BF7488">
      <w:pPr>
        <w:pStyle w:val="Plattetekst"/>
      </w:pPr>
      <w:r w:rsidRPr="00370E92">
        <w:t xml:space="preserve">Gemeenten voeren audits en pentesten uit, installeren firewalls </w:t>
      </w:r>
      <w:r w:rsidR="00E42A51" w:rsidRPr="00370E92">
        <w:t xml:space="preserve">hebben antivirus oplossingen </w:t>
      </w:r>
      <w:r w:rsidRPr="00370E92">
        <w:t xml:space="preserve">en </w:t>
      </w:r>
      <w:r w:rsidR="00E42A51" w:rsidRPr="00370E92">
        <w:t>zijn bezig met</w:t>
      </w:r>
      <w:r w:rsidR="005C3F3B" w:rsidRPr="00370E92">
        <w:t xml:space="preserve"> netwerk bewaking, allemaal noodzakelijk beveiligingsoplossingen</w:t>
      </w:r>
      <w:r w:rsidR="00C24FD1" w:rsidRPr="00370E92">
        <w:t>. E</w:t>
      </w:r>
      <w:r w:rsidR="00E42A51" w:rsidRPr="00370E92">
        <w:t>chter</w:t>
      </w:r>
      <w:r w:rsidR="00C24FD1" w:rsidRPr="00370E92">
        <w:t xml:space="preserve"> z</w:t>
      </w:r>
      <w:r w:rsidR="00BF7488" w:rsidRPr="00370E92">
        <w:t xml:space="preserve">onder </w:t>
      </w:r>
      <w:r w:rsidR="00C24FD1" w:rsidRPr="00370E92">
        <w:t xml:space="preserve">gedegen </w:t>
      </w:r>
      <w:r w:rsidR="00BF7488" w:rsidRPr="00370E92">
        <w:t>gebruikersauthenticatie staat de voordeur echter wijd open voor indringers.</w:t>
      </w:r>
      <w:r w:rsidR="003F52A4">
        <w:t xml:space="preserve"> </w:t>
      </w:r>
      <w:r w:rsidR="003F52A4">
        <w:rPr>
          <w:lang w:eastAsia="en-US" w:bidi="ar-SA"/>
        </w:rPr>
        <w:t>Het is zelfs aan te raden om 2FA in te voeren voor alle gemeentelijke systemen onafhankelijk of deze van “buiten” of van “binnen” benaderd worden.</w:t>
      </w:r>
    </w:p>
    <w:p w14:paraId="157124D3" w14:textId="77777777" w:rsidR="002B44CF" w:rsidRPr="00370E92" w:rsidRDefault="002B44CF" w:rsidP="00055371">
      <w:pPr>
        <w:pStyle w:val="Plattetekst"/>
        <w:rPr>
          <w:lang w:eastAsia="en-US" w:bidi="ar-SA"/>
        </w:rPr>
      </w:pPr>
    </w:p>
    <w:p w14:paraId="3D815954" w14:textId="3C538AEE" w:rsidR="005A5387" w:rsidRPr="00370E92" w:rsidRDefault="005A5387" w:rsidP="00CC30E6">
      <w:pPr>
        <w:pStyle w:val="Kop2"/>
      </w:pPr>
      <w:bookmarkStart w:id="8" w:name="_Toc53577829"/>
      <w:r w:rsidRPr="00370E92">
        <w:t xml:space="preserve">2FA </w:t>
      </w:r>
      <w:r w:rsidR="007F2A4B" w:rsidRPr="00370E92">
        <w:t>bescherm</w:t>
      </w:r>
      <w:r w:rsidR="00190CC1">
        <w:t>t</w:t>
      </w:r>
      <w:r w:rsidR="007F2A4B" w:rsidRPr="00370E92">
        <w:t xml:space="preserve"> </w:t>
      </w:r>
      <w:r w:rsidRPr="00370E92">
        <w:t>tegen</w:t>
      </w:r>
      <w:bookmarkEnd w:id="8"/>
    </w:p>
    <w:p w14:paraId="2AC5E0A5" w14:textId="028B3BE1" w:rsidR="003D70DC" w:rsidRPr="00370E92" w:rsidRDefault="003D70DC" w:rsidP="003D70DC">
      <w:pPr>
        <w:pStyle w:val="Plattetekst"/>
        <w:rPr>
          <w:lang w:eastAsia="en-US" w:bidi="ar-SA"/>
        </w:rPr>
      </w:pPr>
      <w:r w:rsidRPr="00370E92">
        <w:rPr>
          <w:lang w:eastAsia="en-US" w:bidi="ar-SA"/>
        </w:rPr>
        <w:t xml:space="preserve">Er zijn er al een paar </w:t>
      </w:r>
      <w:r w:rsidR="007F2A4B">
        <w:rPr>
          <w:lang w:eastAsia="en-US" w:bidi="ar-SA"/>
        </w:rPr>
        <w:t xml:space="preserve">voorbeelden </w:t>
      </w:r>
      <w:r w:rsidRPr="00370E92">
        <w:rPr>
          <w:lang w:eastAsia="en-US" w:bidi="ar-SA"/>
        </w:rPr>
        <w:t xml:space="preserve">genoemd, maar </w:t>
      </w:r>
      <w:r w:rsidR="007F2A4B">
        <w:rPr>
          <w:lang w:eastAsia="en-US" w:bidi="ar-SA"/>
        </w:rPr>
        <w:t>2FA</w:t>
      </w:r>
      <w:r w:rsidRPr="00370E92">
        <w:rPr>
          <w:lang w:eastAsia="en-US" w:bidi="ar-SA"/>
        </w:rPr>
        <w:t xml:space="preserve"> bescherm</w:t>
      </w:r>
      <w:r w:rsidR="00190CC1">
        <w:rPr>
          <w:lang w:eastAsia="en-US" w:bidi="ar-SA"/>
        </w:rPr>
        <w:t>t</w:t>
      </w:r>
      <w:r w:rsidRPr="00370E92">
        <w:rPr>
          <w:lang w:eastAsia="en-US" w:bidi="ar-SA"/>
        </w:rPr>
        <w:t xml:space="preserve"> tegen een aantal soorten aanvallen</w:t>
      </w:r>
      <w:r w:rsidR="00846AD3" w:rsidRPr="00370E92">
        <w:rPr>
          <w:lang w:eastAsia="en-US" w:bidi="ar-SA"/>
        </w:rPr>
        <w:t xml:space="preserve"> die gebaseerd zijn op het verkrijgen van gebruikersnamen en wachtwoorden</w:t>
      </w:r>
      <w:r w:rsidRPr="00370E92">
        <w:rPr>
          <w:lang w:eastAsia="en-US" w:bidi="ar-SA"/>
        </w:rPr>
        <w:t>:</w:t>
      </w:r>
    </w:p>
    <w:p w14:paraId="55D52E36" w14:textId="77777777" w:rsidR="003D70DC" w:rsidRPr="00370E92" w:rsidRDefault="003D70DC" w:rsidP="003D70DC">
      <w:pPr>
        <w:pStyle w:val="Plattetekst"/>
        <w:rPr>
          <w:lang w:eastAsia="en-US" w:bidi="ar-SA"/>
        </w:rPr>
      </w:pPr>
    </w:p>
    <w:p w14:paraId="179DEDFF" w14:textId="320BF606" w:rsidR="003D70DC" w:rsidRDefault="007037A0" w:rsidP="000C7249">
      <w:pPr>
        <w:pStyle w:val="Plattetekst"/>
        <w:numPr>
          <w:ilvl w:val="0"/>
          <w:numId w:val="8"/>
        </w:numPr>
        <w:rPr>
          <w:lang w:eastAsia="en-US" w:bidi="ar-SA"/>
        </w:rPr>
      </w:pPr>
      <w:r w:rsidRPr="00370E92">
        <w:rPr>
          <w:lang w:eastAsia="en-US" w:bidi="ar-SA"/>
        </w:rPr>
        <w:t xml:space="preserve">Vele soorten aanvallen gaan over het bemachtigen van gebruikers authenticatie informatie. </w:t>
      </w:r>
      <w:r w:rsidR="003D70DC" w:rsidRPr="00370E92">
        <w:rPr>
          <w:lang w:eastAsia="en-US" w:bidi="ar-SA"/>
        </w:rPr>
        <w:t xml:space="preserve">Het proberen om geldige inloggegevens te krijgen, maakt deel uit van vele aanvalsstijlen en </w:t>
      </w:r>
      <w:r w:rsidR="00984A0B">
        <w:rPr>
          <w:lang w:eastAsia="en-US" w:bidi="ar-SA"/>
        </w:rPr>
        <w:t>-</w:t>
      </w:r>
      <w:r w:rsidR="003D70DC" w:rsidRPr="00370E92">
        <w:rPr>
          <w:lang w:eastAsia="en-US" w:bidi="ar-SA"/>
        </w:rPr>
        <w:t>patronen</w:t>
      </w:r>
      <w:r w:rsidR="003F52A4">
        <w:rPr>
          <w:lang w:eastAsia="en-US" w:bidi="ar-SA"/>
        </w:rPr>
        <w:t xml:space="preserve">, zo ook het verspreiden van malware, waarna gebruikers accounts worden misbruikt </w:t>
      </w:r>
      <w:r w:rsidR="008C6BD4">
        <w:rPr>
          <w:lang w:eastAsia="en-US" w:bidi="ar-SA"/>
        </w:rPr>
        <w:t>waardoor uiteindelijk</w:t>
      </w:r>
      <w:r w:rsidR="003F52A4">
        <w:rPr>
          <w:lang w:eastAsia="en-US" w:bidi="ar-SA"/>
        </w:rPr>
        <w:t xml:space="preserve"> een ransomware aanval kan worden uitgevoerd.</w:t>
      </w:r>
    </w:p>
    <w:p w14:paraId="2766AD4E" w14:textId="78282A7A" w:rsidR="00BD2628" w:rsidRPr="00370E92" w:rsidRDefault="00BD2628" w:rsidP="000C7249">
      <w:pPr>
        <w:pStyle w:val="Plattetekst"/>
        <w:numPr>
          <w:ilvl w:val="0"/>
          <w:numId w:val="8"/>
        </w:numPr>
        <w:rPr>
          <w:lang w:eastAsia="en-US" w:bidi="ar-SA"/>
        </w:rPr>
      </w:pPr>
      <w:r>
        <w:rPr>
          <w:lang w:eastAsia="en-US" w:bidi="ar-SA"/>
        </w:rPr>
        <w:t xml:space="preserve">Wachtwoorden worden hergebruikt, zo kan een wachtwoord van een webwinkel of hobby forum worden hergebruikt door de eindgebruiker en ook de gemeente worden gehackt. </w:t>
      </w:r>
    </w:p>
    <w:p w14:paraId="04D61878" w14:textId="35A1EF15" w:rsidR="003D70DC" w:rsidRPr="00370E92" w:rsidRDefault="007037A0" w:rsidP="000C7249">
      <w:pPr>
        <w:pStyle w:val="Plattetekst"/>
        <w:numPr>
          <w:ilvl w:val="0"/>
          <w:numId w:val="8"/>
        </w:numPr>
        <w:rPr>
          <w:lang w:eastAsia="en-US" w:bidi="ar-SA"/>
        </w:rPr>
      </w:pPr>
      <w:r w:rsidRPr="00370E92">
        <w:rPr>
          <w:lang w:eastAsia="en-US" w:bidi="ar-SA"/>
        </w:rPr>
        <w:t xml:space="preserve">Het ouderwetse hacken door middel van </w:t>
      </w:r>
      <w:r w:rsidR="003D70DC" w:rsidRPr="00370E92">
        <w:rPr>
          <w:lang w:eastAsia="en-US" w:bidi="ar-SA"/>
        </w:rPr>
        <w:t>brute force- en woordenboekaanvallen, waarbij daders software gebruiken om enorme hoeveelheden combinaties van gebruikersnaam en wachtwoord te genereren in een poging de inloggegevens van een gebruiker te raden.</w:t>
      </w:r>
      <w:r w:rsidR="00BD2628">
        <w:rPr>
          <w:lang w:eastAsia="en-US" w:bidi="ar-SA"/>
        </w:rPr>
        <w:t xml:space="preserve"> Deze bestanden met gebruikers informatie en dus ook wachtwoorden circuleren met regelmaat in het Darkweb.</w:t>
      </w:r>
    </w:p>
    <w:p w14:paraId="24755E28" w14:textId="09718DDD" w:rsidR="003D70DC" w:rsidRPr="00370E92" w:rsidRDefault="00984A0B" w:rsidP="000C7249">
      <w:pPr>
        <w:pStyle w:val="Plattetekst"/>
        <w:numPr>
          <w:ilvl w:val="0"/>
          <w:numId w:val="8"/>
        </w:numPr>
        <w:rPr>
          <w:lang w:eastAsia="en-US" w:bidi="ar-SA"/>
        </w:rPr>
      </w:pPr>
      <w:r w:rsidRPr="00370E92">
        <w:rPr>
          <w:lang w:eastAsia="en-US" w:bidi="ar-SA"/>
        </w:rPr>
        <w:t>M</w:t>
      </w:r>
      <w:r>
        <w:rPr>
          <w:lang w:eastAsia="en-US" w:bidi="ar-SA"/>
        </w:rPr>
        <w:t>y</w:t>
      </w:r>
      <w:r w:rsidRPr="00370E92">
        <w:rPr>
          <w:lang w:eastAsia="en-US" w:bidi="ar-SA"/>
        </w:rPr>
        <w:t>stery</w:t>
      </w:r>
      <w:r>
        <w:rPr>
          <w:lang w:eastAsia="en-US" w:bidi="ar-SA"/>
        </w:rPr>
        <w:t xml:space="preserve"> </w:t>
      </w:r>
      <w:r w:rsidRPr="00370E92">
        <w:rPr>
          <w:lang w:eastAsia="en-US" w:bidi="ar-SA"/>
        </w:rPr>
        <w:t>guest</w:t>
      </w:r>
      <w:r w:rsidR="007037A0" w:rsidRPr="00370E92">
        <w:rPr>
          <w:lang w:eastAsia="en-US" w:bidi="ar-SA"/>
        </w:rPr>
        <w:t xml:space="preserve"> of </w:t>
      </w:r>
      <w:r w:rsidR="003D70DC" w:rsidRPr="00370E92">
        <w:rPr>
          <w:lang w:eastAsia="en-US" w:bidi="ar-SA"/>
        </w:rPr>
        <w:t>social engineering-aanvallen, bijv</w:t>
      </w:r>
      <w:r w:rsidR="007037A0" w:rsidRPr="00370E92">
        <w:rPr>
          <w:lang w:eastAsia="en-US" w:bidi="ar-SA"/>
        </w:rPr>
        <w:t xml:space="preserve">oorbeeld doormiddel van </w:t>
      </w:r>
      <w:r w:rsidR="003D70DC" w:rsidRPr="00370E92">
        <w:rPr>
          <w:lang w:eastAsia="en-US" w:bidi="ar-SA"/>
        </w:rPr>
        <w:t>phishing</w:t>
      </w:r>
      <w:r w:rsidR="007037A0" w:rsidRPr="00370E92">
        <w:rPr>
          <w:lang w:eastAsia="en-US" w:bidi="ar-SA"/>
        </w:rPr>
        <w:t xml:space="preserve"> </w:t>
      </w:r>
      <w:r w:rsidR="00370E92" w:rsidRPr="00370E92">
        <w:rPr>
          <w:lang w:eastAsia="en-US" w:bidi="ar-SA"/>
        </w:rPr>
        <w:t>e-mails</w:t>
      </w:r>
      <w:r w:rsidR="007037A0" w:rsidRPr="00370E92">
        <w:rPr>
          <w:lang w:eastAsia="en-US" w:bidi="ar-SA"/>
        </w:rPr>
        <w:t xml:space="preserve"> en </w:t>
      </w:r>
      <w:r w:rsidR="003D70DC" w:rsidRPr="00370E92">
        <w:rPr>
          <w:lang w:eastAsia="en-US" w:bidi="ar-SA"/>
        </w:rPr>
        <w:t>spear-phishing</w:t>
      </w:r>
      <w:r w:rsidR="007037A0" w:rsidRPr="00370E92">
        <w:rPr>
          <w:lang w:eastAsia="en-US" w:bidi="ar-SA"/>
        </w:rPr>
        <w:t xml:space="preserve"> (gericht op een specifiek individu)</w:t>
      </w:r>
      <w:r w:rsidR="003D70DC" w:rsidRPr="00370E92">
        <w:rPr>
          <w:lang w:eastAsia="en-US" w:bidi="ar-SA"/>
        </w:rPr>
        <w:t>, die proberen een gebruiker te misleiden om gevoelige gegevens te onthullen, inclusief hun gebruikersnaam en wachtwoord</w:t>
      </w:r>
      <w:r w:rsidR="00BD2628">
        <w:rPr>
          <w:lang w:eastAsia="en-US" w:bidi="ar-SA"/>
        </w:rPr>
        <w:t xml:space="preserve">. </w:t>
      </w:r>
    </w:p>
    <w:p w14:paraId="1723D631" w14:textId="51042C87" w:rsidR="003B1F92" w:rsidRPr="00370E92" w:rsidRDefault="003B1F92" w:rsidP="000C7249">
      <w:pPr>
        <w:pStyle w:val="Plattetekst"/>
        <w:numPr>
          <w:ilvl w:val="0"/>
          <w:numId w:val="8"/>
        </w:numPr>
        <w:rPr>
          <w:lang w:eastAsia="en-US" w:bidi="ar-SA"/>
        </w:rPr>
      </w:pPr>
      <w:r w:rsidRPr="00370E92">
        <w:rPr>
          <w:lang w:eastAsia="en-US" w:bidi="ar-SA"/>
        </w:rPr>
        <w:t>Het delen van wachtwoorden wordt bemoeilijkt omdat sommige varianten van de 2</w:t>
      </w:r>
      <w:r w:rsidRPr="00370E92">
        <w:rPr>
          <w:vertAlign w:val="superscript"/>
          <w:lang w:eastAsia="en-US" w:bidi="ar-SA"/>
        </w:rPr>
        <w:t>e</w:t>
      </w:r>
      <w:r w:rsidRPr="00370E92">
        <w:rPr>
          <w:lang w:eastAsia="en-US" w:bidi="ar-SA"/>
        </w:rPr>
        <w:t>-factor niet of niet makkelijk gedeeld kunnen worden.</w:t>
      </w:r>
    </w:p>
    <w:p w14:paraId="47D64E7A" w14:textId="051EA06E" w:rsidR="00992AEF" w:rsidRPr="00370E92" w:rsidRDefault="00190CC1" w:rsidP="00055371">
      <w:pPr>
        <w:pStyle w:val="Plattetekst"/>
        <w:rPr>
          <w:lang w:eastAsia="en-US" w:bidi="ar-SA"/>
        </w:rPr>
      </w:pPr>
      <w:r>
        <w:rPr>
          <w:lang w:eastAsia="en-US" w:bidi="ar-SA"/>
        </w:rPr>
        <w:br/>
      </w:r>
      <w:r>
        <w:rPr>
          <w:lang w:eastAsia="en-US" w:bidi="ar-SA"/>
        </w:rPr>
        <w:br/>
      </w:r>
    </w:p>
    <w:p w14:paraId="3C8D6AA1" w14:textId="4EC9AFDA" w:rsidR="005A5387" w:rsidRPr="00370E92" w:rsidRDefault="007F2A4B" w:rsidP="00CC30E6">
      <w:pPr>
        <w:pStyle w:val="Kop2"/>
      </w:pPr>
      <w:bookmarkStart w:id="9" w:name="_Toc53577830"/>
      <w:r>
        <w:t>N</w:t>
      </w:r>
      <w:r w:rsidR="003B1F92" w:rsidRPr="00370E92">
        <w:t xml:space="preserve">adelen </w:t>
      </w:r>
      <w:r w:rsidR="004D60A6">
        <w:t xml:space="preserve">en risico’s </w:t>
      </w:r>
      <w:r w:rsidR="003B1F92" w:rsidRPr="00370E92">
        <w:t>van 2FA</w:t>
      </w:r>
      <w:bookmarkEnd w:id="9"/>
    </w:p>
    <w:p w14:paraId="4BCDB877" w14:textId="24737255" w:rsidR="004D60A6" w:rsidRDefault="004D60A6" w:rsidP="00055371">
      <w:pPr>
        <w:pStyle w:val="Plattetekst"/>
        <w:rPr>
          <w:lang w:eastAsia="en-US" w:bidi="ar-SA"/>
        </w:rPr>
      </w:pPr>
      <w:r>
        <w:rPr>
          <w:lang w:eastAsia="en-US" w:bidi="ar-SA"/>
        </w:rPr>
        <w:t>Naast de voordelen heeft 2FA ook nadelen en brengt risico’s met zich mee. In deze paragraaf worden deze beschreven.</w:t>
      </w:r>
    </w:p>
    <w:p w14:paraId="32BFF5DD" w14:textId="3E4AEC6C" w:rsidR="004D60A6" w:rsidRDefault="004D60A6" w:rsidP="00055371">
      <w:pPr>
        <w:pStyle w:val="Plattetekst"/>
        <w:rPr>
          <w:lang w:eastAsia="en-US" w:bidi="ar-SA"/>
        </w:rPr>
      </w:pPr>
    </w:p>
    <w:p w14:paraId="12D006C1" w14:textId="6BC7A696" w:rsidR="004D60A6" w:rsidRPr="00370E92" w:rsidRDefault="004D60A6" w:rsidP="004D60A6">
      <w:pPr>
        <w:pStyle w:val="Kop3"/>
      </w:pPr>
      <w:r>
        <w:t>Nadelen</w:t>
      </w:r>
      <w:r w:rsidRPr="00370E92">
        <w:t xml:space="preserve"> </w:t>
      </w:r>
      <w:r>
        <w:t>2FA</w:t>
      </w:r>
    </w:p>
    <w:p w14:paraId="61F32382" w14:textId="58C18763" w:rsidR="003B1F92" w:rsidRPr="00370E92" w:rsidRDefault="003B1F92" w:rsidP="00055371">
      <w:pPr>
        <w:pStyle w:val="Plattetekst"/>
        <w:rPr>
          <w:lang w:eastAsia="en-US" w:bidi="ar-SA"/>
        </w:rPr>
      </w:pPr>
      <w:r w:rsidRPr="00370E92">
        <w:rPr>
          <w:lang w:eastAsia="en-US" w:bidi="ar-SA"/>
        </w:rPr>
        <w:t>2</w:t>
      </w:r>
      <w:r w:rsidR="00850960" w:rsidRPr="00370E92">
        <w:rPr>
          <w:lang w:eastAsia="en-US" w:bidi="ar-SA"/>
        </w:rPr>
        <w:t>FA</w:t>
      </w:r>
      <w:r w:rsidRPr="00370E92">
        <w:rPr>
          <w:lang w:eastAsia="en-US" w:bidi="ar-SA"/>
        </w:rPr>
        <w:t xml:space="preserve"> heeft ook nadelen die met name door gebruikers ervaren worden. Een nadeel is dat het inloggen met nog een extra methode natuurlijk tijd en handelingen kosten die de gebruiker moet uitvoeren. Een ander nadeel is dat de tweede factor, </w:t>
      </w:r>
      <w:r w:rsidR="00A40848" w:rsidRPr="00370E92">
        <w:rPr>
          <w:lang w:eastAsia="en-US" w:bidi="ar-SA"/>
        </w:rPr>
        <w:t>“</w:t>
      </w:r>
      <w:r w:rsidRPr="00370E92">
        <w:rPr>
          <w:lang w:eastAsia="en-US" w:bidi="ar-SA"/>
        </w:rPr>
        <w:t>iets dat je hebt</w:t>
      </w:r>
      <w:r w:rsidR="00A40848" w:rsidRPr="00370E92">
        <w:rPr>
          <w:lang w:eastAsia="en-US" w:bidi="ar-SA"/>
        </w:rPr>
        <w:t>”</w:t>
      </w:r>
      <w:r w:rsidRPr="00370E92">
        <w:rPr>
          <w:lang w:eastAsia="en-US" w:bidi="ar-SA"/>
        </w:rPr>
        <w:t xml:space="preserve"> ook meegenomen moet worden. Dat nadeel is wat kleiner bij een smartphone app dan bij een hardware token, gelukkig zijn de hardware tokens tegenwoordig erg klein</w:t>
      </w:r>
      <w:r w:rsidR="00850960" w:rsidRPr="00370E92">
        <w:rPr>
          <w:lang w:eastAsia="en-US" w:bidi="ar-SA"/>
        </w:rPr>
        <w:t>.</w:t>
      </w:r>
      <w:r w:rsidR="00D627F7">
        <w:rPr>
          <w:lang w:eastAsia="en-US" w:bidi="ar-SA"/>
        </w:rPr>
        <w:t xml:space="preserve"> Het is dus raadzaam om al van </w:t>
      </w:r>
      <w:r w:rsidR="003067BB">
        <w:rPr>
          <w:lang w:eastAsia="en-US" w:bidi="ar-SA"/>
        </w:rPr>
        <w:t>tevoren</w:t>
      </w:r>
      <w:r w:rsidR="00D627F7">
        <w:rPr>
          <w:lang w:eastAsia="en-US" w:bidi="ar-SA"/>
        </w:rPr>
        <w:t xml:space="preserve"> na te denken welke back-up men zou willen in het geval dat een </w:t>
      </w:r>
      <w:r w:rsidR="003067BB">
        <w:rPr>
          <w:lang w:eastAsia="en-US" w:bidi="ar-SA"/>
        </w:rPr>
        <w:t>token/</w:t>
      </w:r>
      <w:r w:rsidR="00D627F7">
        <w:rPr>
          <w:lang w:eastAsia="en-US" w:bidi="ar-SA"/>
        </w:rPr>
        <w:t xml:space="preserve"> app niet beschikbaar is. </w:t>
      </w:r>
    </w:p>
    <w:p w14:paraId="19017DB3" w14:textId="77777777" w:rsidR="0053392E" w:rsidRPr="00370E92" w:rsidRDefault="0053392E" w:rsidP="00055371">
      <w:pPr>
        <w:pStyle w:val="Plattetekst"/>
        <w:rPr>
          <w:lang w:eastAsia="en-US" w:bidi="ar-SA"/>
        </w:rPr>
      </w:pPr>
    </w:p>
    <w:p w14:paraId="29727141" w14:textId="645C1600" w:rsidR="003B1F92" w:rsidRPr="00370E92" w:rsidRDefault="003B1F92" w:rsidP="00055371">
      <w:pPr>
        <w:pStyle w:val="Plattetekst"/>
        <w:rPr>
          <w:lang w:eastAsia="en-US" w:bidi="ar-SA"/>
        </w:rPr>
      </w:pPr>
      <w:r w:rsidRPr="00370E92">
        <w:rPr>
          <w:lang w:eastAsia="en-US" w:bidi="ar-SA"/>
        </w:rPr>
        <w:t xml:space="preserve">Een ander </w:t>
      </w:r>
      <w:r w:rsidR="00F75C9A">
        <w:rPr>
          <w:lang w:eastAsia="en-US" w:bidi="ar-SA"/>
        </w:rPr>
        <w:t>punt</w:t>
      </w:r>
      <w:r w:rsidRPr="00370E92">
        <w:rPr>
          <w:lang w:eastAsia="en-US" w:bidi="ar-SA"/>
        </w:rPr>
        <w:t xml:space="preserve"> is dat het 2FA-systeem ook beheerd moet worden en er moet ook nagedacht worden hoe lang het inloggen met de tweede factor geldig is. </w:t>
      </w:r>
      <w:r w:rsidR="00850960" w:rsidRPr="00370E92">
        <w:rPr>
          <w:lang w:eastAsia="en-US" w:bidi="ar-SA"/>
        </w:rPr>
        <w:t>Als men bijvoorbeeld b</w:t>
      </w:r>
      <w:r w:rsidR="006C1661" w:rsidRPr="00370E92">
        <w:rPr>
          <w:lang w:eastAsia="en-US" w:bidi="ar-SA"/>
        </w:rPr>
        <w:t xml:space="preserve">ij </w:t>
      </w:r>
      <w:r w:rsidR="00850960" w:rsidRPr="00370E92">
        <w:rPr>
          <w:lang w:eastAsia="en-US" w:bidi="ar-SA"/>
        </w:rPr>
        <w:t>een b</w:t>
      </w:r>
      <w:r w:rsidR="006C1661" w:rsidRPr="00370E92">
        <w:rPr>
          <w:lang w:eastAsia="en-US" w:bidi="ar-SA"/>
        </w:rPr>
        <w:t xml:space="preserve">ank inlogt met een tweede factor dan wordt de sessie met de bank applicatie na verloop van tijd afgesloten, </w:t>
      </w:r>
      <w:r w:rsidR="00850960" w:rsidRPr="00370E92">
        <w:rPr>
          <w:lang w:eastAsia="en-US" w:bidi="ar-SA"/>
        </w:rPr>
        <w:t>dan kan men alleen verder na een nieuwe inlog met de tweede factor</w:t>
      </w:r>
      <w:r w:rsidR="006C1661" w:rsidRPr="00370E92">
        <w:rPr>
          <w:lang w:eastAsia="en-US" w:bidi="ar-SA"/>
        </w:rPr>
        <w:t xml:space="preserve">. Als dit met bijvoorbeeld een online applicatie gedaan wordt waar continue in gewerkt wordt dan is dit niet </w:t>
      </w:r>
      <w:r w:rsidR="004D60A6">
        <w:rPr>
          <w:lang w:eastAsia="en-US" w:bidi="ar-SA"/>
        </w:rPr>
        <w:t>praktisch</w:t>
      </w:r>
      <w:r w:rsidR="006C1661" w:rsidRPr="00370E92">
        <w:rPr>
          <w:lang w:eastAsia="en-US" w:bidi="ar-SA"/>
        </w:rPr>
        <w:t>. Er moet dus worden nagedacht over de levensduur van de sessie waarop ingelogd is met 2FA</w:t>
      </w:r>
      <w:r w:rsidR="00850960" w:rsidRPr="00370E92">
        <w:rPr>
          <w:lang w:eastAsia="en-US" w:bidi="ar-SA"/>
        </w:rPr>
        <w:t>, dus gerelateerd aan het gebruiksdoel en het risico dat men onderkend.</w:t>
      </w:r>
    </w:p>
    <w:p w14:paraId="564F6877" w14:textId="77777777" w:rsidR="0053392E" w:rsidRPr="00370E92" w:rsidRDefault="0053392E" w:rsidP="00055371">
      <w:pPr>
        <w:pStyle w:val="Plattetekst"/>
        <w:rPr>
          <w:lang w:eastAsia="en-US" w:bidi="ar-SA"/>
        </w:rPr>
      </w:pPr>
    </w:p>
    <w:p w14:paraId="400718DD" w14:textId="36EBD550" w:rsidR="00517D41" w:rsidRPr="00370E92" w:rsidRDefault="00517D41" w:rsidP="00517D41">
      <w:pPr>
        <w:pStyle w:val="Kop3"/>
      </w:pPr>
      <w:r w:rsidRPr="00370E92">
        <w:t xml:space="preserve">Risico’s </w:t>
      </w:r>
      <w:r w:rsidR="004D60A6">
        <w:t>2FA</w:t>
      </w:r>
    </w:p>
    <w:p w14:paraId="6B51AB8D" w14:textId="66F64139" w:rsidR="00517D41" w:rsidRPr="00370E92" w:rsidRDefault="004D60A6" w:rsidP="00517D41">
      <w:pPr>
        <w:pStyle w:val="Plattetekst"/>
        <w:rPr>
          <w:szCs w:val="20"/>
        </w:rPr>
      </w:pPr>
      <w:r>
        <w:rPr>
          <w:szCs w:val="20"/>
        </w:rPr>
        <w:t>N</w:t>
      </w:r>
      <w:r w:rsidR="00517D41" w:rsidRPr="00370E92">
        <w:rPr>
          <w:szCs w:val="20"/>
        </w:rPr>
        <w:t>aast de</w:t>
      </w:r>
      <w:r>
        <w:rPr>
          <w:szCs w:val="20"/>
        </w:rPr>
        <w:t xml:space="preserve"> hierboven beschreven </w:t>
      </w:r>
      <w:r w:rsidR="00517D41" w:rsidRPr="00370E92">
        <w:rPr>
          <w:szCs w:val="20"/>
        </w:rPr>
        <w:t xml:space="preserve">nadelen zijn er ook risico’s die genoemd moeten worden. Overigens zijn deze risico’s ook van toepassing als alleen gebruik gemaakt wordt van gebruikersnaam en wachtwoorden. Het gebruik van 2FA is nog steeds vele malen veiliger dan </w:t>
      </w:r>
      <w:r w:rsidR="00D627F7">
        <w:rPr>
          <w:szCs w:val="20"/>
        </w:rPr>
        <w:t>alleen een wachtwoord gebruiken!</w:t>
      </w:r>
    </w:p>
    <w:p w14:paraId="372F3530" w14:textId="77777777" w:rsidR="00517D41" w:rsidRPr="00370E92" w:rsidRDefault="00517D41" w:rsidP="00517D41">
      <w:pPr>
        <w:pStyle w:val="Plattetekst"/>
        <w:rPr>
          <w:szCs w:val="20"/>
        </w:rPr>
      </w:pPr>
    </w:p>
    <w:p w14:paraId="1C06EEA3" w14:textId="4393A3D7" w:rsidR="00326B5D" w:rsidRPr="00370E92" w:rsidRDefault="00326B5D" w:rsidP="00517D41">
      <w:pPr>
        <w:pStyle w:val="Plattetekst"/>
        <w:rPr>
          <w:szCs w:val="20"/>
        </w:rPr>
      </w:pPr>
      <w:r w:rsidRPr="00370E92">
        <w:rPr>
          <w:szCs w:val="20"/>
        </w:rPr>
        <w:t>Onderscheppen sessie cookie</w:t>
      </w:r>
    </w:p>
    <w:p w14:paraId="21926FBB" w14:textId="0FCEF9E1" w:rsidR="00517D41" w:rsidRPr="00370E92" w:rsidRDefault="00517D41" w:rsidP="00517D41">
      <w:pPr>
        <w:pStyle w:val="Plattetekst"/>
        <w:rPr>
          <w:szCs w:val="20"/>
        </w:rPr>
      </w:pPr>
      <w:r w:rsidRPr="00370E92">
        <w:rPr>
          <w:szCs w:val="20"/>
        </w:rPr>
        <w:t xml:space="preserve">Door het gebruik van een 2FA token wordt er door de webserver een zogenaamd sessie cookie </w:t>
      </w:r>
      <w:r w:rsidR="00370E92" w:rsidRPr="00370E92">
        <w:rPr>
          <w:szCs w:val="20"/>
        </w:rPr>
        <w:t>teruggegeven</w:t>
      </w:r>
      <w:r w:rsidRPr="00370E92">
        <w:rPr>
          <w:szCs w:val="20"/>
        </w:rPr>
        <w:t xml:space="preserve"> aan de browser welke wordt opgeslagen. Als een aanvaller dat sessie cookie kan onderscheppen hoeft hij helemaal niet meer in te loggen om toegang te krijgen tot een dienst.</w:t>
      </w:r>
    </w:p>
    <w:p w14:paraId="09D51135" w14:textId="77777777" w:rsidR="00517D41" w:rsidRPr="00370E92" w:rsidRDefault="00517D41" w:rsidP="00517D41">
      <w:pPr>
        <w:rPr>
          <w:rFonts w:asciiTheme="minorHAnsi" w:hAnsiTheme="minorHAnsi"/>
          <w:sz w:val="20"/>
          <w:szCs w:val="20"/>
        </w:rPr>
      </w:pPr>
    </w:p>
    <w:p w14:paraId="4E01E18A" w14:textId="77777777" w:rsidR="00517D41" w:rsidRPr="00370E92" w:rsidRDefault="00517D41" w:rsidP="00517D41">
      <w:pPr>
        <w:rPr>
          <w:rFonts w:asciiTheme="minorHAnsi" w:hAnsiTheme="minorHAnsi"/>
          <w:sz w:val="20"/>
          <w:szCs w:val="20"/>
        </w:rPr>
      </w:pPr>
      <w:r w:rsidRPr="00370E92">
        <w:rPr>
          <w:rFonts w:asciiTheme="minorHAnsi" w:hAnsiTheme="minorHAnsi"/>
          <w:sz w:val="20"/>
          <w:szCs w:val="20"/>
        </w:rPr>
        <w:t>Phishing</w:t>
      </w:r>
    </w:p>
    <w:p w14:paraId="39364952" w14:textId="120152FD" w:rsidR="00517D41" w:rsidRPr="00370E92" w:rsidRDefault="00517D41" w:rsidP="00517D41">
      <w:pPr>
        <w:pStyle w:val="Plattetekst"/>
        <w:rPr>
          <w:szCs w:val="20"/>
        </w:rPr>
      </w:pPr>
      <w:r w:rsidRPr="00370E92">
        <w:rPr>
          <w:szCs w:val="20"/>
        </w:rPr>
        <w:t xml:space="preserve">Als een gebruiker een phishing-mail/bericht ontvangt waarin hem wordt gevraagd in te loggen </w:t>
      </w:r>
      <w:r w:rsidR="00370E92" w:rsidRPr="00370E92">
        <w:rPr>
          <w:szCs w:val="20"/>
        </w:rPr>
        <w:t>op bijvoorbeeld</w:t>
      </w:r>
      <w:r w:rsidRPr="00370E92">
        <w:rPr>
          <w:szCs w:val="20"/>
        </w:rPr>
        <w:t xml:space="preserve"> een bankrekening en de gebruiker vult op </w:t>
      </w:r>
      <w:r w:rsidR="00D627F7">
        <w:rPr>
          <w:szCs w:val="20"/>
        </w:rPr>
        <w:t xml:space="preserve">een </w:t>
      </w:r>
      <w:r w:rsidRPr="00370E92">
        <w:rPr>
          <w:szCs w:val="20"/>
        </w:rPr>
        <w:t xml:space="preserve">nagemaakte, niet van echt te onderscheiden, </w:t>
      </w:r>
      <w:r w:rsidR="00D627F7">
        <w:rPr>
          <w:szCs w:val="20"/>
        </w:rPr>
        <w:t>inlog-</w:t>
      </w:r>
      <w:r w:rsidRPr="00370E92">
        <w:rPr>
          <w:szCs w:val="20"/>
        </w:rPr>
        <w:t xml:space="preserve">pagina de gebruikersnaam, wachtwoord en token in dan is het </w:t>
      </w:r>
      <w:r w:rsidR="00370E92" w:rsidRPr="00370E92">
        <w:rPr>
          <w:szCs w:val="20"/>
        </w:rPr>
        <w:t>kwaad</w:t>
      </w:r>
      <w:r w:rsidRPr="00370E92">
        <w:rPr>
          <w:szCs w:val="20"/>
        </w:rPr>
        <w:t xml:space="preserve"> geschied en kan de aanvaller deze informatie gebruiken om zich voor te doen als de gebruiker.</w:t>
      </w:r>
    </w:p>
    <w:p w14:paraId="6B8DA341" w14:textId="77777777" w:rsidR="00121675" w:rsidRPr="00370E92" w:rsidRDefault="00121675">
      <w:pPr>
        <w:rPr>
          <w:rFonts w:asciiTheme="minorHAnsi" w:hAnsiTheme="minorHAnsi"/>
          <w:sz w:val="20"/>
          <w:szCs w:val="20"/>
        </w:rPr>
      </w:pPr>
    </w:p>
    <w:p w14:paraId="71E9549A" w14:textId="6BFB90F2" w:rsidR="00121675" w:rsidRPr="00370E92" w:rsidRDefault="00121675" w:rsidP="00401782">
      <w:pPr>
        <w:pStyle w:val="Kop1"/>
        <w:rPr>
          <w:rFonts w:asciiTheme="minorHAnsi" w:hAnsiTheme="minorHAnsi"/>
        </w:rPr>
      </w:pPr>
      <w:bookmarkStart w:id="10" w:name="_Toc53577831"/>
      <w:r w:rsidRPr="00370E92">
        <w:rPr>
          <w:rFonts w:asciiTheme="minorHAnsi" w:hAnsiTheme="minorHAnsi"/>
        </w:rPr>
        <w:t xml:space="preserve">Soorten </w:t>
      </w:r>
      <w:r w:rsidR="003579E8" w:rsidRPr="00370E92">
        <w:rPr>
          <w:rFonts w:asciiTheme="minorHAnsi" w:hAnsiTheme="minorHAnsi"/>
        </w:rPr>
        <w:t>2FA</w:t>
      </w:r>
      <w:bookmarkEnd w:id="10"/>
    </w:p>
    <w:p w14:paraId="3EE0F0AC" w14:textId="3C237503" w:rsidR="003579E8" w:rsidRPr="00370E92" w:rsidRDefault="00401782" w:rsidP="00CC30E6">
      <w:pPr>
        <w:pStyle w:val="Kop2"/>
      </w:pPr>
      <w:bookmarkStart w:id="11" w:name="_Toc53577832"/>
      <w:r w:rsidRPr="00370E92">
        <w:t>Algemeen</w:t>
      </w:r>
      <w:bookmarkEnd w:id="11"/>
    </w:p>
    <w:p w14:paraId="5E3DE7DD" w14:textId="473143B2" w:rsidR="00E937AB" w:rsidRPr="00370E92" w:rsidRDefault="00E937AB" w:rsidP="00DC78D6">
      <w:pPr>
        <w:pStyle w:val="Plattetekst"/>
      </w:pPr>
      <w:r w:rsidRPr="00370E92">
        <w:t>Een eenmalig wachtwoord (OTP</w:t>
      </w:r>
      <w:r w:rsidR="00850960" w:rsidRPr="00370E92">
        <w:t xml:space="preserve"> = One T</w:t>
      </w:r>
      <w:r w:rsidR="00370E92">
        <w:t>i</w:t>
      </w:r>
      <w:r w:rsidR="00850960" w:rsidRPr="00370E92">
        <w:t>me Password</w:t>
      </w:r>
      <w:r w:rsidRPr="00370E92">
        <w:t xml:space="preserve">), ook bekend als eenmalige pincode of dynamisch wachtwoord, is een wachtwoord dat geldig is voor slechts één inlogsessie of transactie, op een computersysteem of ander digitaal apparaat. OTP's vermijden een aantal tekortkomingen van </w:t>
      </w:r>
      <w:r w:rsidR="00370E92" w:rsidRPr="00370E92">
        <w:t>wachtwoord gebaseerde</w:t>
      </w:r>
      <w:r w:rsidRPr="00370E92">
        <w:t xml:space="preserve"> authenticatie.</w:t>
      </w:r>
      <w:r w:rsidR="00D627F7">
        <w:t xml:space="preserve"> Zie voor meer informatie ook het document, “Factsheet Gebruik Tweefactorauthenticatie” van het NCSC.</w:t>
      </w:r>
    </w:p>
    <w:p w14:paraId="734C558D" w14:textId="77777777" w:rsidR="00775A9E" w:rsidRPr="00370E92" w:rsidRDefault="00775A9E" w:rsidP="00DC78D6">
      <w:pPr>
        <w:pStyle w:val="Plattetekst"/>
      </w:pPr>
    </w:p>
    <w:p w14:paraId="3B9CA7B0" w14:textId="09AC8179" w:rsidR="008C04B8" w:rsidRPr="00370E92" w:rsidRDefault="00E937AB" w:rsidP="00DC78D6">
      <w:pPr>
        <w:pStyle w:val="Plattetekst"/>
      </w:pPr>
      <w:r w:rsidRPr="00370E92">
        <w:t xml:space="preserve">Meestal worden eenmalige wachtwoorden gegenereerd door middel van </w:t>
      </w:r>
      <w:r w:rsidR="008C04B8" w:rsidRPr="00370E92">
        <w:t xml:space="preserve">een klein </w:t>
      </w:r>
      <w:r w:rsidRPr="00370E92">
        <w:t>apparaat</w:t>
      </w:r>
      <w:r w:rsidR="008C04B8" w:rsidRPr="00370E92">
        <w:t xml:space="preserve">je, een keyfob genaamd of een </w:t>
      </w:r>
      <w:r w:rsidRPr="00370E92">
        <w:t>mob</w:t>
      </w:r>
      <w:r w:rsidR="008C04B8" w:rsidRPr="00370E92">
        <w:t>i</w:t>
      </w:r>
      <w:r w:rsidRPr="00370E92">
        <w:t>ele telefoon met een app</w:t>
      </w:r>
      <w:r w:rsidR="008C04B8" w:rsidRPr="00370E92">
        <w:t xml:space="preserve"> of een smartcard achtig token. Hierbij gebruik je meestal iets wat je weet (een pincode) om een eenmalig wachtwoord te genereren. Er zijn ook oplossingen die op tijd gebaseerd om een bepaalde tijdseenheid een nieuwe code tonen. </w:t>
      </w:r>
      <w:r w:rsidR="00D627F7">
        <w:t>Soms worden eenmalige wachtwoorden per SMS verzonden.</w:t>
      </w:r>
    </w:p>
    <w:p w14:paraId="00293A5F" w14:textId="55125AD3" w:rsidR="008C04B8" w:rsidRPr="00370E92" w:rsidRDefault="008C04B8" w:rsidP="00DC78D6">
      <w:pPr>
        <w:pStyle w:val="Plattetekst"/>
      </w:pPr>
      <w:r w:rsidRPr="00370E92">
        <w:t>Een van de belangrijkste voordelen van eenmalige wachtwoord</w:t>
      </w:r>
      <w:r w:rsidR="00370E92">
        <w:t xml:space="preserve"> </w:t>
      </w:r>
      <w:r w:rsidR="00370E92" w:rsidRPr="00370E92">
        <w:t>generatoren</w:t>
      </w:r>
      <w:r w:rsidRPr="00370E92">
        <w:t xml:space="preserve"> is dat ze </w:t>
      </w:r>
      <w:r w:rsidR="00E937AB" w:rsidRPr="00370E92">
        <w:t>in tegenstelling tot statische wachtwoorden, niet kwetsbaar zijn voor herhalingsaanvallen</w:t>
      </w:r>
      <w:r w:rsidRPr="00370E92">
        <w:t xml:space="preserve"> (replay attacks)</w:t>
      </w:r>
      <w:r w:rsidR="00E937AB" w:rsidRPr="00370E92">
        <w:t xml:space="preserve">. Dit betekent dat een potentiële indringer die erin slaagt een </w:t>
      </w:r>
      <w:r w:rsidRPr="00370E92">
        <w:t xml:space="preserve">eenmalig wachtwoord te onderscheppen </w:t>
      </w:r>
      <w:r w:rsidR="00E937AB" w:rsidRPr="00370E92">
        <w:t xml:space="preserve">die al werd gebruikt om in te loggen op een dienst of om een </w:t>
      </w:r>
      <w:r w:rsidRPr="00370E92">
        <w:t>t</w:t>
      </w:r>
      <w:r w:rsidR="00E937AB" w:rsidRPr="00370E92">
        <w:t>ransactie uit te voeren, deze niet kan misbruiken, omdat deze niet langer geldig is. Een tweede groot voordeel is</w:t>
      </w:r>
      <w:r w:rsidRPr="00370E92">
        <w:t>,</w:t>
      </w:r>
      <w:r w:rsidR="00E937AB" w:rsidRPr="00370E92">
        <w:t xml:space="preserve"> dat </w:t>
      </w:r>
      <w:r w:rsidRPr="00370E92">
        <w:t xml:space="preserve">als </w:t>
      </w:r>
      <w:r w:rsidR="00E937AB" w:rsidRPr="00370E92">
        <w:t xml:space="preserve">een </w:t>
      </w:r>
      <w:r w:rsidRPr="00370E92">
        <w:t>eind</w:t>
      </w:r>
      <w:r w:rsidR="00E937AB" w:rsidRPr="00370E92">
        <w:t xml:space="preserve">gebruiker </w:t>
      </w:r>
      <w:r w:rsidRPr="00370E92">
        <w:t xml:space="preserve">zwakke wachtwoorden gebruikt of wachtwoorden hergebruikt, </w:t>
      </w:r>
      <w:r w:rsidR="00E937AB" w:rsidRPr="00370E92">
        <w:t xml:space="preserve">niet op alle systemen kwetsbaar </w:t>
      </w:r>
      <w:r w:rsidRPr="00370E92">
        <w:t xml:space="preserve">is </w:t>
      </w:r>
      <w:r w:rsidR="00E937AB" w:rsidRPr="00370E92">
        <w:t xml:space="preserve">als het wachtwoord voor een van deze systemen wordt verkregen door een aanvaller. </w:t>
      </w:r>
      <w:r w:rsidRPr="00370E92">
        <w:t xml:space="preserve">Er is immers nog een </w:t>
      </w:r>
      <w:r w:rsidR="00370E92">
        <w:t>ee</w:t>
      </w:r>
      <w:r w:rsidR="00370E92" w:rsidRPr="00370E92">
        <w:t>nmalig</w:t>
      </w:r>
      <w:r w:rsidRPr="00370E92">
        <w:t xml:space="preserve"> wachtwoord dat gevraagd wordt, dus door een hacker buitgemaakte (zwakke) wachtwoorden kunnen niet eenvoudig worden misbruikt. Een ander voordeel is dat als een eenmalig wachtwoord opgegeven moet worden voor belangrijke beheertaken een aanvaller niet in staat zal zijn om voor zichzelf een administrator account te maken</w:t>
      </w:r>
      <w:r w:rsidR="00401782" w:rsidRPr="00370E92">
        <w:t>. Dit laatste is een van een aanvals vectoren van bijvoorbeeld een ransomware aanval.</w:t>
      </w:r>
    </w:p>
    <w:p w14:paraId="7A206321" w14:textId="77777777" w:rsidR="00401782" w:rsidRPr="00370E92" w:rsidRDefault="00401782" w:rsidP="00DC78D6">
      <w:pPr>
        <w:pStyle w:val="Plattetekst"/>
      </w:pPr>
    </w:p>
    <w:p w14:paraId="63DDC949" w14:textId="7B471BA0" w:rsidR="00E937AB" w:rsidRPr="00370E92" w:rsidRDefault="008C04B8" w:rsidP="00DC78D6">
      <w:pPr>
        <w:pStyle w:val="Plattetekst"/>
      </w:pPr>
      <w:r w:rsidRPr="00370E92">
        <w:t xml:space="preserve">Eenmalige wachtwoorden </w:t>
      </w:r>
      <w:r w:rsidR="00401782" w:rsidRPr="00370E92">
        <w:t>zijn dus een aanvulling op, of een vervanging van traditionele wachtwoorden.</w:t>
      </w:r>
    </w:p>
    <w:p w14:paraId="5718DA89" w14:textId="71FBC32E" w:rsidR="00E937AB" w:rsidRPr="00370E92" w:rsidRDefault="00E937AB" w:rsidP="00DC78D6">
      <w:pPr>
        <w:pStyle w:val="Plattetekst"/>
      </w:pPr>
      <w:r w:rsidRPr="00370E92">
        <w:t xml:space="preserve">OTP's zijn besproken als een mogelijke vervanging voor, en als verbetering van, traditionele wachtwoorden. </w:t>
      </w:r>
    </w:p>
    <w:p w14:paraId="333005A1" w14:textId="5454C45C" w:rsidR="003579E8" w:rsidRPr="00370E92" w:rsidRDefault="003579E8">
      <w:pPr>
        <w:rPr>
          <w:rFonts w:asciiTheme="minorHAnsi" w:hAnsiTheme="minorHAnsi"/>
          <w:sz w:val="20"/>
          <w:szCs w:val="20"/>
        </w:rPr>
      </w:pPr>
    </w:p>
    <w:p w14:paraId="52FDD337" w14:textId="57D96C41" w:rsidR="003579E8" w:rsidRPr="00370E92" w:rsidRDefault="00DC78D6">
      <w:pPr>
        <w:rPr>
          <w:rFonts w:asciiTheme="minorHAnsi" w:hAnsiTheme="minorHAnsi"/>
          <w:sz w:val="20"/>
          <w:szCs w:val="20"/>
        </w:rPr>
      </w:pPr>
      <w:r w:rsidRPr="00370E92">
        <w:rPr>
          <w:rFonts w:asciiTheme="minorHAnsi" w:hAnsiTheme="minorHAnsi"/>
          <w:sz w:val="20"/>
          <w:szCs w:val="20"/>
        </w:rPr>
        <w:t xml:space="preserve">Er zijn </w:t>
      </w:r>
      <w:r w:rsidR="00282647">
        <w:rPr>
          <w:rFonts w:asciiTheme="minorHAnsi" w:hAnsiTheme="minorHAnsi"/>
          <w:sz w:val="20"/>
          <w:szCs w:val="20"/>
        </w:rPr>
        <w:t>drie</w:t>
      </w:r>
      <w:r w:rsidRPr="00370E92">
        <w:rPr>
          <w:rFonts w:asciiTheme="minorHAnsi" w:hAnsiTheme="minorHAnsi"/>
          <w:sz w:val="20"/>
          <w:szCs w:val="20"/>
        </w:rPr>
        <w:t xml:space="preserve"> typen van </w:t>
      </w:r>
      <w:r w:rsidR="00370E92">
        <w:rPr>
          <w:rFonts w:asciiTheme="minorHAnsi" w:hAnsiTheme="minorHAnsi"/>
          <w:sz w:val="20"/>
          <w:szCs w:val="20"/>
        </w:rPr>
        <w:t>ee</w:t>
      </w:r>
      <w:r w:rsidR="00370E92" w:rsidRPr="00370E92">
        <w:rPr>
          <w:rFonts w:asciiTheme="minorHAnsi" w:hAnsiTheme="minorHAnsi"/>
          <w:sz w:val="20"/>
          <w:szCs w:val="20"/>
        </w:rPr>
        <w:t>nmalige</w:t>
      </w:r>
      <w:r w:rsidRPr="00370E92">
        <w:rPr>
          <w:rFonts w:asciiTheme="minorHAnsi" w:hAnsiTheme="minorHAnsi"/>
          <w:sz w:val="20"/>
          <w:szCs w:val="20"/>
        </w:rPr>
        <w:t xml:space="preserve"> wachtwoorden, </w:t>
      </w:r>
      <w:r w:rsidR="00282647">
        <w:rPr>
          <w:rFonts w:asciiTheme="minorHAnsi" w:hAnsiTheme="minorHAnsi"/>
          <w:sz w:val="20"/>
          <w:szCs w:val="20"/>
        </w:rPr>
        <w:t>SMS, apps en tokens. Deze worden in onderstaande paragrafen worden toegelicht.</w:t>
      </w:r>
    </w:p>
    <w:p w14:paraId="51E3A2AC" w14:textId="24E4718F" w:rsidR="003579E8" w:rsidRPr="00370E92" w:rsidRDefault="003579E8">
      <w:pPr>
        <w:rPr>
          <w:rFonts w:asciiTheme="minorHAnsi" w:hAnsiTheme="minorHAnsi"/>
          <w:sz w:val="20"/>
          <w:szCs w:val="20"/>
        </w:rPr>
      </w:pPr>
    </w:p>
    <w:p w14:paraId="6AE542F4" w14:textId="6F6673A9" w:rsidR="003579E8" w:rsidRPr="00370E92" w:rsidRDefault="003579E8" w:rsidP="00CC30E6">
      <w:pPr>
        <w:pStyle w:val="Kop2"/>
      </w:pPr>
      <w:bookmarkStart w:id="12" w:name="_Toc53577833"/>
      <w:r w:rsidRPr="00370E92">
        <w:t>SMS</w:t>
      </w:r>
      <w:bookmarkEnd w:id="12"/>
    </w:p>
    <w:p w14:paraId="4870022C" w14:textId="4B1AEA3B" w:rsidR="003579E8" w:rsidRPr="00370E92" w:rsidRDefault="003579E8" w:rsidP="00401782">
      <w:pPr>
        <w:pStyle w:val="Kop3"/>
      </w:pPr>
    </w:p>
    <w:p w14:paraId="0FBE7D82" w14:textId="2530BE5C" w:rsidR="00F10A8C" w:rsidRPr="00370E92" w:rsidRDefault="00F10A8C" w:rsidP="000F36E3">
      <w:pPr>
        <w:pStyle w:val="Plattetekst"/>
        <w:rPr>
          <w:rFonts w:eastAsia="Times New Roman" w:cs="Calibri"/>
          <w:color w:val="000000"/>
          <w:szCs w:val="20"/>
        </w:rPr>
      </w:pPr>
      <w:r w:rsidRPr="00370E92">
        <w:rPr>
          <w:rFonts w:eastAsia="Times New Roman" w:cs="Calibri"/>
          <w:color w:val="000000"/>
          <w:szCs w:val="20"/>
        </w:rPr>
        <w:t>Sms-codes die worden gegenereerd</w:t>
      </w:r>
      <w:r w:rsidR="00DC78D6" w:rsidRPr="00370E92">
        <w:rPr>
          <w:rFonts w:eastAsia="Times New Roman" w:cs="Calibri"/>
          <w:color w:val="000000"/>
          <w:szCs w:val="20"/>
        </w:rPr>
        <w:t xml:space="preserve"> en verzonden</w:t>
      </w:r>
      <w:r w:rsidRPr="00370E92">
        <w:rPr>
          <w:rFonts w:eastAsia="Times New Roman" w:cs="Calibri"/>
          <w:color w:val="000000"/>
          <w:szCs w:val="20"/>
        </w:rPr>
        <w:t xml:space="preserve">, zijn de meest voorkomende factoren die worden gebruikt bij mobiele </w:t>
      </w:r>
      <w:r w:rsidR="00282647">
        <w:rPr>
          <w:rFonts w:eastAsia="Times New Roman" w:cs="Calibri"/>
          <w:color w:val="000000"/>
          <w:szCs w:val="20"/>
        </w:rPr>
        <w:t>2FA</w:t>
      </w:r>
      <w:r w:rsidRPr="00370E92">
        <w:rPr>
          <w:rFonts w:eastAsia="Times New Roman" w:cs="Calibri"/>
          <w:color w:val="000000"/>
          <w:szCs w:val="20"/>
        </w:rPr>
        <w:t xml:space="preserve">. </w:t>
      </w:r>
      <w:r w:rsidR="00DC78D6" w:rsidRPr="00370E92">
        <w:rPr>
          <w:rFonts w:eastAsia="Times New Roman" w:cs="Calibri"/>
          <w:color w:val="000000"/>
          <w:szCs w:val="20"/>
        </w:rPr>
        <w:t xml:space="preserve">Veel mensen hebben wel een telefoon die SMS kan ontvangen, dit is laagdrempelig </w:t>
      </w:r>
      <w:r w:rsidRPr="00370E92">
        <w:rPr>
          <w:rFonts w:eastAsia="Times New Roman" w:cs="Calibri"/>
          <w:color w:val="000000"/>
          <w:szCs w:val="20"/>
        </w:rPr>
        <w:t>en het kost niet veel tijd. Bovendien is deze controle in de meeste gevallen effectief, bijvoorbeeld om te beschermen tegen geautomatiseerde aanvallen, phishing, bruteforcing van wachtwoorden, virussen en dergelijke.</w:t>
      </w:r>
    </w:p>
    <w:p w14:paraId="630B79B5" w14:textId="77777777" w:rsidR="00DC78D6" w:rsidRPr="00370E92" w:rsidRDefault="00DC78D6" w:rsidP="000F36E3">
      <w:pPr>
        <w:pStyle w:val="Plattetekst"/>
        <w:rPr>
          <w:rFonts w:eastAsia="Times New Roman" w:cs="Calibri"/>
          <w:color w:val="000000"/>
          <w:szCs w:val="20"/>
        </w:rPr>
      </w:pPr>
    </w:p>
    <w:p w14:paraId="559C7A70" w14:textId="5A038A3D" w:rsidR="00F10A8C" w:rsidRPr="00370E92" w:rsidRDefault="008B39EB" w:rsidP="000F36E3">
      <w:pPr>
        <w:pStyle w:val="Plattetekst"/>
        <w:rPr>
          <w:rFonts w:eastAsia="Times New Roman" w:cs="Calibri"/>
          <w:color w:val="000000"/>
          <w:szCs w:val="20"/>
        </w:rPr>
      </w:pPr>
      <w:r w:rsidRPr="00370E92">
        <w:rPr>
          <w:rFonts w:eastAsia="Times New Roman" w:cs="Calibri"/>
          <w:color w:val="000000"/>
          <w:szCs w:val="20"/>
        </w:rPr>
        <w:t xml:space="preserve">Het omzeilen van </w:t>
      </w:r>
      <w:r w:rsidR="00370E92" w:rsidRPr="00370E92">
        <w:rPr>
          <w:rFonts w:eastAsia="Times New Roman" w:cs="Calibri"/>
          <w:color w:val="000000"/>
          <w:szCs w:val="20"/>
        </w:rPr>
        <w:t>sms-verificatie</w:t>
      </w:r>
      <w:r w:rsidRPr="00370E92">
        <w:rPr>
          <w:rFonts w:eastAsia="Times New Roman" w:cs="Calibri"/>
          <w:color w:val="000000"/>
          <w:szCs w:val="20"/>
        </w:rPr>
        <w:t xml:space="preserve"> is mogelijk voor een hacker als hij daar moeite voor wil doen. </w:t>
      </w:r>
      <w:r w:rsidR="00F10A8C" w:rsidRPr="00370E92">
        <w:rPr>
          <w:rFonts w:eastAsia="Times New Roman" w:cs="Calibri"/>
          <w:color w:val="000000"/>
          <w:szCs w:val="20"/>
        </w:rPr>
        <w:t xml:space="preserve">Het telefoonnummer dat aan het </w:t>
      </w:r>
      <w:r w:rsidRPr="00370E92">
        <w:rPr>
          <w:rFonts w:eastAsia="Times New Roman" w:cs="Calibri"/>
          <w:color w:val="000000"/>
          <w:szCs w:val="20"/>
        </w:rPr>
        <w:t>gebruikers</w:t>
      </w:r>
      <w:r w:rsidR="00F10A8C" w:rsidRPr="00370E92">
        <w:rPr>
          <w:rFonts w:eastAsia="Times New Roman" w:cs="Calibri"/>
          <w:color w:val="000000"/>
          <w:szCs w:val="20"/>
        </w:rPr>
        <w:t>account is gekoppeld, is meestal geen geheim</w:t>
      </w:r>
      <w:r w:rsidRPr="00370E92">
        <w:rPr>
          <w:rFonts w:eastAsia="Times New Roman" w:cs="Calibri"/>
          <w:color w:val="000000"/>
          <w:szCs w:val="20"/>
        </w:rPr>
        <w:t xml:space="preserve"> want </w:t>
      </w:r>
      <w:r w:rsidR="00370E92" w:rsidRPr="00370E92">
        <w:rPr>
          <w:rFonts w:eastAsia="Times New Roman" w:cs="Calibri"/>
          <w:color w:val="000000"/>
          <w:szCs w:val="20"/>
        </w:rPr>
        <w:t>telefoonnummers</w:t>
      </w:r>
      <w:r w:rsidRPr="00370E92">
        <w:rPr>
          <w:rFonts w:eastAsia="Times New Roman" w:cs="Calibri"/>
          <w:color w:val="000000"/>
          <w:szCs w:val="20"/>
        </w:rPr>
        <w:t xml:space="preserve"> zijn te vinden omdat ze worden gebruikt voor vele doeleinden, op visitekaartjes, op social media en in adresboeken van bekenden. </w:t>
      </w:r>
      <w:r w:rsidR="00F10A8C" w:rsidRPr="00370E92">
        <w:rPr>
          <w:rFonts w:eastAsia="Times New Roman" w:cs="Calibri"/>
          <w:color w:val="000000"/>
          <w:szCs w:val="20"/>
        </w:rPr>
        <w:t xml:space="preserve">Nadat </w:t>
      </w:r>
      <w:r w:rsidR="00370E92" w:rsidRPr="00370E92">
        <w:rPr>
          <w:rFonts w:eastAsia="Times New Roman" w:cs="Calibri"/>
          <w:color w:val="000000"/>
          <w:szCs w:val="20"/>
        </w:rPr>
        <w:t>kwaadwillenden de</w:t>
      </w:r>
      <w:r w:rsidRPr="00370E92">
        <w:rPr>
          <w:rFonts w:eastAsia="Times New Roman" w:cs="Calibri"/>
          <w:color w:val="000000"/>
          <w:szCs w:val="20"/>
        </w:rPr>
        <w:t xml:space="preserve"> </w:t>
      </w:r>
      <w:r w:rsidR="00F10A8C" w:rsidRPr="00370E92">
        <w:rPr>
          <w:rFonts w:eastAsia="Times New Roman" w:cs="Calibri"/>
          <w:color w:val="000000"/>
          <w:szCs w:val="20"/>
        </w:rPr>
        <w:t xml:space="preserve">persoonlijke informatie van de eigenaar van het nummer hebben ontvangen, </w:t>
      </w:r>
      <w:r w:rsidRPr="00370E92">
        <w:rPr>
          <w:rFonts w:eastAsia="Times New Roman" w:cs="Calibri"/>
          <w:color w:val="000000"/>
          <w:szCs w:val="20"/>
        </w:rPr>
        <w:t xml:space="preserve">kan men een valse </w:t>
      </w:r>
      <w:r w:rsidR="00F10A8C" w:rsidRPr="00370E92">
        <w:rPr>
          <w:rFonts w:eastAsia="Times New Roman" w:cs="Calibri"/>
          <w:color w:val="000000"/>
          <w:szCs w:val="20"/>
        </w:rPr>
        <w:t xml:space="preserve">identiteitskaart </w:t>
      </w:r>
      <w:r w:rsidRPr="00370E92">
        <w:rPr>
          <w:rFonts w:eastAsia="Times New Roman" w:cs="Calibri"/>
          <w:color w:val="000000"/>
          <w:szCs w:val="20"/>
        </w:rPr>
        <w:t xml:space="preserve">maken </w:t>
      </w:r>
      <w:r w:rsidR="00F10A8C" w:rsidRPr="00370E92">
        <w:rPr>
          <w:rFonts w:eastAsia="Times New Roman" w:cs="Calibri"/>
          <w:color w:val="000000"/>
          <w:szCs w:val="20"/>
        </w:rPr>
        <w:t xml:space="preserve">en gebruiken deze bij het kantoor van de mobiele operator. </w:t>
      </w:r>
      <w:r w:rsidRPr="00370E92">
        <w:rPr>
          <w:rFonts w:eastAsia="Times New Roman" w:cs="Calibri"/>
          <w:color w:val="000000"/>
          <w:szCs w:val="20"/>
        </w:rPr>
        <w:t>Er zijn ook gevallen bekend waar men telefonisch alle informatie kon aanpassen die men wilde, en dit o</w:t>
      </w:r>
      <w:r w:rsidR="00F10A8C" w:rsidRPr="00370E92">
        <w:rPr>
          <w:rFonts w:eastAsia="Times New Roman" w:cs="Calibri"/>
          <w:color w:val="000000"/>
          <w:szCs w:val="20"/>
        </w:rPr>
        <w:t xml:space="preserve">ndanks het feit dat in sommige landen de wetgeving een volledige </w:t>
      </w:r>
      <w:r w:rsidRPr="00370E92">
        <w:rPr>
          <w:rFonts w:eastAsia="Times New Roman" w:cs="Calibri"/>
          <w:color w:val="000000"/>
          <w:szCs w:val="20"/>
        </w:rPr>
        <w:t>controle v</w:t>
      </w:r>
      <w:r w:rsidR="00F10A8C" w:rsidRPr="00370E92">
        <w:rPr>
          <w:rFonts w:eastAsia="Times New Roman" w:cs="Calibri"/>
          <w:color w:val="000000"/>
          <w:szCs w:val="20"/>
        </w:rPr>
        <w:t>an de ID-gegevens vereist</w:t>
      </w:r>
      <w:r w:rsidRPr="00370E92">
        <w:rPr>
          <w:rFonts w:eastAsia="Times New Roman" w:cs="Calibri"/>
          <w:color w:val="000000"/>
          <w:szCs w:val="20"/>
        </w:rPr>
        <w:t xml:space="preserve">. Er kan dan een </w:t>
      </w:r>
      <w:r w:rsidR="00F10A8C" w:rsidRPr="00370E92">
        <w:rPr>
          <w:rFonts w:eastAsia="Times New Roman" w:cs="Calibri"/>
          <w:color w:val="000000"/>
          <w:szCs w:val="20"/>
        </w:rPr>
        <w:t xml:space="preserve">SIM worden geautoriseerd voor heruitgifte door </w:t>
      </w:r>
      <w:r w:rsidRPr="00370E92">
        <w:rPr>
          <w:rFonts w:eastAsia="Times New Roman" w:cs="Calibri"/>
          <w:color w:val="000000"/>
          <w:szCs w:val="20"/>
        </w:rPr>
        <w:t>de telefoon winkel</w:t>
      </w:r>
      <w:r w:rsidR="00F10A8C" w:rsidRPr="00370E92">
        <w:rPr>
          <w:rFonts w:eastAsia="Times New Roman" w:cs="Calibri"/>
          <w:color w:val="000000"/>
          <w:szCs w:val="20"/>
        </w:rPr>
        <w:t xml:space="preserve">, zonder de moeite te nemen om de authenticiteit van het </w:t>
      </w:r>
      <w:r w:rsidRPr="00370E92">
        <w:rPr>
          <w:rFonts w:eastAsia="Times New Roman" w:cs="Calibri"/>
          <w:color w:val="000000"/>
          <w:szCs w:val="20"/>
        </w:rPr>
        <w:t xml:space="preserve">identificerend </w:t>
      </w:r>
      <w:r w:rsidR="00F10A8C" w:rsidRPr="00370E92">
        <w:rPr>
          <w:rFonts w:eastAsia="Times New Roman" w:cs="Calibri"/>
          <w:color w:val="000000"/>
          <w:szCs w:val="20"/>
        </w:rPr>
        <w:t xml:space="preserve">document te verifiëren. Zo wordt er een nieuwe </w:t>
      </w:r>
      <w:r w:rsidRPr="00370E92">
        <w:rPr>
          <w:rFonts w:eastAsia="Times New Roman" w:cs="Calibri"/>
          <w:color w:val="000000"/>
          <w:szCs w:val="20"/>
        </w:rPr>
        <w:t xml:space="preserve">SIM </w:t>
      </w:r>
      <w:r w:rsidR="00F10A8C" w:rsidRPr="00370E92">
        <w:rPr>
          <w:rFonts w:eastAsia="Times New Roman" w:cs="Calibri"/>
          <w:color w:val="000000"/>
          <w:szCs w:val="20"/>
        </w:rPr>
        <w:t xml:space="preserve">kaart met </w:t>
      </w:r>
      <w:r w:rsidRPr="00370E92">
        <w:rPr>
          <w:rFonts w:eastAsia="Times New Roman" w:cs="Calibri"/>
          <w:color w:val="000000"/>
          <w:szCs w:val="20"/>
        </w:rPr>
        <w:t xml:space="preserve">het bestaande </w:t>
      </w:r>
      <w:r w:rsidR="00F10A8C" w:rsidRPr="00370E92">
        <w:rPr>
          <w:rFonts w:eastAsia="Times New Roman" w:cs="Calibri"/>
          <w:color w:val="000000"/>
          <w:szCs w:val="20"/>
        </w:rPr>
        <w:t>nummer gemaakt</w:t>
      </w:r>
      <w:r w:rsidRPr="00370E92">
        <w:rPr>
          <w:rFonts w:eastAsia="Times New Roman" w:cs="Calibri"/>
          <w:color w:val="000000"/>
          <w:szCs w:val="20"/>
        </w:rPr>
        <w:t xml:space="preserve"> waarna </w:t>
      </w:r>
      <w:r w:rsidR="00F10A8C" w:rsidRPr="00370E92">
        <w:rPr>
          <w:rFonts w:eastAsia="Times New Roman" w:cs="Calibri"/>
          <w:color w:val="000000"/>
          <w:szCs w:val="20"/>
        </w:rPr>
        <w:t xml:space="preserve">de </w:t>
      </w:r>
      <w:r w:rsidRPr="00370E92">
        <w:rPr>
          <w:rFonts w:eastAsia="Times New Roman" w:cs="Calibri"/>
          <w:color w:val="000000"/>
          <w:szCs w:val="20"/>
        </w:rPr>
        <w:t xml:space="preserve">kwaadwillende </w:t>
      </w:r>
      <w:r w:rsidR="00F10A8C" w:rsidRPr="00370E92">
        <w:rPr>
          <w:rFonts w:eastAsia="Times New Roman" w:cs="Calibri"/>
          <w:color w:val="000000"/>
          <w:szCs w:val="20"/>
        </w:rPr>
        <w:t>de tweede authenticatiestap</w:t>
      </w:r>
      <w:r w:rsidRPr="00370E92">
        <w:rPr>
          <w:rFonts w:eastAsia="Times New Roman" w:cs="Calibri"/>
          <w:color w:val="000000"/>
          <w:szCs w:val="20"/>
        </w:rPr>
        <w:t>, de ontvangen van een SMS kan</w:t>
      </w:r>
      <w:r w:rsidR="00F10A8C" w:rsidRPr="00370E92">
        <w:rPr>
          <w:rFonts w:eastAsia="Times New Roman" w:cs="Calibri"/>
          <w:color w:val="000000"/>
          <w:szCs w:val="20"/>
        </w:rPr>
        <w:t xml:space="preserve"> </w:t>
      </w:r>
      <w:r w:rsidRPr="00370E92">
        <w:rPr>
          <w:rFonts w:eastAsia="Times New Roman" w:cs="Calibri"/>
          <w:color w:val="000000"/>
          <w:szCs w:val="20"/>
        </w:rPr>
        <w:t>gebruiken als tweede factor</w:t>
      </w:r>
      <w:r w:rsidR="00F10A8C" w:rsidRPr="00370E92">
        <w:rPr>
          <w:rFonts w:eastAsia="Times New Roman" w:cs="Calibri"/>
          <w:color w:val="000000"/>
          <w:szCs w:val="20"/>
        </w:rPr>
        <w:t xml:space="preserve">. </w:t>
      </w:r>
      <w:r w:rsidRPr="00370E92">
        <w:rPr>
          <w:rFonts w:eastAsia="Times New Roman" w:cs="Calibri"/>
          <w:color w:val="000000"/>
          <w:szCs w:val="20"/>
        </w:rPr>
        <w:t xml:space="preserve">Als uw eigen SIM kaart blijft werken bij deze aanval dan kunnen de </w:t>
      </w:r>
      <w:r w:rsidR="00370E92" w:rsidRPr="00370E92">
        <w:rPr>
          <w:rFonts w:eastAsia="Times New Roman" w:cs="Calibri"/>
          <w:color w:val="000000"/>
          <w:szCs w:val="20"/>
        </w:rPr>
        <w:t>sms-berichten</w:t>
      </w:r>
      <w:r w:rsidR="00F10A8C" w:rsidRPr="00370E92">
        <w:rPr>
          <w:rFonts w:eastAsia="Times New Roman" w:cs="Calibri"/>
          <w:color w:val="000000"/>
          <w:szCs w:val="20"/>
        </w:rPr>
        <w:t xml:space="preserve"> </w:t>
      </w:r>
      <w:r w:rsidRPr="00370E92">
        <w:rPr>
          <w:rFonts w:eastAsia="Times New Roman" w:cs="Calibri"/>
          <w:color w:val="000000"/>
          <w:szCs w:val="20"/>
        </w:rPr>
        <w:t xml:space="preserve">helpen </w:t>
      </w:r>
      <w:r w:rsidR="00F10A8C" w:rsidRPr="00370E92">
        <w:rPr>
          <w:rFonts w:eastAsia="Times New Roman" w:cs="Calibri"/>
          <w:color w:val="000000"/>
          <w:szCs w:val="20"/>
        </w:rPr>
        <w:t xml:space="preserve">erachter te komen dat iemand probeert </w:t>
      </w:r>
      <w:r w:rsidRPr="00370E92">
        <w:rPr>
          <w:rFonts w:eastAsia="Times New Roman" w:cs="Calibri"/>
          <w:color w:val="000000"/>
          <w:szCs w:val="20"/>
        </w:rPr>
        <w:t xml:space="preserve">het </w:t>
      </w:r>
      <w:r w:rsidR="00F10A8C" w:rsidRPr="00370E92">
        <w:rPr>
          <w:rFonts w:eastAsia="Times New Roman" w:cs="Calibri"/>
          <w:color w:val="000000"/>
          <w:szCs w:val="20"/>
        </w:rPr>
        <w:t>account te hacken</w:t>
      </w:r>
      <w:r w:rsidRPr="00370E92">
        <w:rPr>
          <w:rFonts w:eastAsia="Times New Roman" w:cs="Calibri"/>
          <w:color w:val="000000"/>
          <w:szCs w:val="20"/>
        </w:rPr>
        <w:t>.</w:t>
      </w:r>
    </w:p>
    <w:p w14:paraId="0FD1DD71" w14:textId="0128EEFA" w:rsidR="00F10A8C" w:rsidRPr="00370E92" w:rsidRDefault="00F10A8C">
      <w:pPr>
        <w:rPr>
          <w:rFonts w:asciiTheme="minorHAnsi" w:hAnsiTheme="minorHAnsi"/>
          <w:sz w:val="20"/>
          <w:szCs w:val="20"/>
        </w:rPr>
      </w:pPr>
    </w:p>
    <w:p w14:paraId="1A64A5C5" w14:textId="42B770BE" w:rsidR="00F10A8C" w:rsidRPr="00370E92" w:rsidRDefault="00F10A8C" w:rsidP="00401782">
      <w:pPr>
        <w:pStyle w:val="Kop3"/>
      </w:pPr>
      <w:r w:rsidRPr="00370E92">
        <w:t>Voordelen</w:t>
      </w:r>
    </w:p>
    <w:p w14:paraId="12C1E1F3" w14:textId="77777777" w:rsidR="00282647" w:rsidRDefault="00F10A8C" w:rsidP="0002648C">
      <w:pPr>
        <w:pStyle w:val="Lijstalinea"/>
        <w:numPr>
          <w:ilvl w:val="0"/>
          <w:numId w:val="9"/>
        </w:numPr>
        <w:ind w:hanging="720"/>
        <w:rPr>
          <w:rFonts w:asciiTheme="minorHAnsi" w:hAnsiTheme="minorHAnsi"/>
          <w:sz w:val="20"/>
          <w:szCs w:val="20"/>
        </w:rPr>
      </w:pPr>
      <w:r w:rsidRPr="00370E92">
        <w:rPr>
          <w:rFonts w:asciiTheme="minorHAnsi" w:hAnsiTheme="minorHAnsi"/>
          <w:sz w:val="20"/>
          <w:szCs w:val="20"/>
        </w:rPr>
        <w:t>Eenvoud</w:t>
      </w:r>
      <w:r w:rsidR="008B39EB" w:rsidRPr="00370E92">
        <w:rPr>
          <w:rFonts w:asciiTheme="minorHAnsi" w:hAnsiTheme="minorHAnsi"/>
          <w:sz w:val="20"/>
          <w:szCs w:val="20"/>
        </w:rPr>
        <w:t>ig in g</w:t>
      </w:r>
      <w:r w:rsidRPr="00370E92">
        <w:rPr>
          <w:rFonts w:asciiTheme="minorHAnsi" w:hAnsiTheme="minorHAnsi"/>
          <w:sz w:val="20"/>
          <w:szCs w:val="20"/>
        </w:rPr>
        <w:t xml:space="preserve">ebruik - de gebruiker hoeft alleen de code in te voeren van het sms-bericht dat naar zijn mobiele telefoon is </w:t>
      </w:r>
      <w:r w:rsidR="00401782" w:rsidRPr="00370E92">
        <w:rPr>
          <w:rFonts w:asciiTheme="minorHAnsi" w:hAnsiTheme="minorHAnsi"/>
          <w:sz w:val="20"/>
          <w:szCs w:val="20"/>
        </w:rPr>
        <w:t xml:space="preserve">verzonden. </w:t>
      </w:r>
    </w:p>
    <w:p w14:paraId="126CF0E2" w14:textId="3E7E6A54" w:rsidR="00F10A8C" w:rsidRPr="00370E92" w:rsidRDefault="00F10A8C" w:rsidP="00282647">
      <w:pPr>
        <w:pStyle w:val="Lijstalinea"/>
        <w:numPr>
          <w:ilvl w:val="0"/>
          <w:numId w:val="9"/>
        </w:numPr>
        <w:ind w:hanging="720"/>
        <w:rPr>
          <w:rFonts w:asciiTheme="minorHAnsi" w:hAnsiTheme="minorHAnsi"/>
          <w:sz w:val="20"/>
          <w:szCs w:val="20"/>
        </w:rPr>
      </w:pPr>
      <w:r w:rsidRPr="00370E92">
        <w:rPr>
          <w:rFonts w:asciiTheme="minorHAnsi" w:hAnsiTheme="minorHAnsi"/>
          <w:sz w:val="20"/>
          <w:szCs w:val="20"/>
        </w:rPr>
        <w:t>Als er een poging tot het hacken van uw account plaatsvindt</w:t>
      </w:r>
      <w:r w:rsidR="00401782" w:rsidRPr="00370E92">
        <w:rPr>
          <w:rFonts w:asciiTheme="minorHAnsi" w:hAnsiTheme="minorHAnsi"/>
          <w:sz w:val="20"/>
          <w:szCs w:val="20"/>
        </w:rPr>
        <w:t>, dan zal de eindgebruiker een eenmalig wachtwoord met een SMS ontvangen terwijl hij of zij niks heeft aangevraagd.</w:t>
      </w:r>
    </w:p>
    <w:p w14:paraId="5A68AFA2" w14:textId="7D26C153" w:rsidR="00F10A8C" w:rsidRPr="00370E92" w:rsidRDefault="00F10A8C">
      <w:pPr>
        <w:rPr>
          <w:rFonts w:asciiTheme="minorHAnsi" w:hAnsiTheme="minorHAnsi"/>
          <w:sz w:val="20"/>
          <w:szCs w:val="20"/>
        </w:rPr>
      </w:pPr>
    </w:p>
    <w:p w14:paraId="52D3876F" w14:textId="295388A1" w:rsidR="00F10A8C" w:rsidRPr="00370E92" w:rsidRDefault="00F10A8C" w:rsidP="00401782">
      <w:pPr>
        <w:pStyle w:val="Kop3"/>
      </w:pPr>
      <w:r w:rsidRPr="00370E92">
        <w:t>Nadelen</w:t>
      </w:r>
    </w:p>
    <w:p w14:paraId="4055AF02" w14:textId="3059CC50" w:rsidR="00F10A8C" w:rsidRPr="00370E92" w:rsidRDefault="00401782" w:rsidP="000C7249">
      <w:pPr>
        <w:pStyle w:val="Lijstalinea"/>
        <w:numPr>
          <w:ilvl w:val="0"/>
          <w:numId w:val="9"/>
        </w:numPr>
        <w:ind w:hanging="720"/>
        <w:rPr>
          <w:rFonts w:asciiTheme="minorHAnsi" w:hAnsiTheme="minorHAnsi"/>
          <w:sz w:val="20"/>
          <w:szCs w:val="20"/>
        </w:rPr>
      </w:pPr>
      <w:r w:rsidRPr="00370E92">
        <w:rPr>
          <w:rFonts w:asciiTheme="minorHAnsi" w:hAnsiTheme="minorHAnsi"/>
          <w:sz w:val="20"/>
          <w:szCs w:val="20"/>
        </w:rPr>
        <w:t>Het verzenden van een SMS is niet gratis</w:t>
      </w:r>
      <w:r w:rsidR="00F10A8C" w:rsidRPr="00370E92">
        <w:rPr>
          <w:rFonts w:asciiTheme="minorHAnsi" w:hAnsiTheme="minorHAnsi"/>
          <w:sz w:val="20"/>
          <w:szCs w:val="20"/>
        </w:rPr>
        <w:t xml:space="preserve">. </w:t>
      </w:r>
      <w:r w:rsidRPr="00370E92">
        <w:rPr>
          <w:rFonts w:asciiTheme="minorHAnsi" w:hAnsiTheme="minorHAnsi"/>
          <w:sz w:val="20"/>
          <w:szCs w:val="20"/>
        </w:rPr>
        <w:t xml:space="preserve">Dus op de lange termijn kan een </w:t>
      </w:r>
      <w:r w:rsidR="00370E92" w:rsidRPr="00370E92">
        <w:rPr>
          <w:rFonts w:asciiTheme="minorHAnsi" w:hAnsiTheme="minorHAnsi"/>
          <w:sz w:val="20"/>
          <w:szCs w:val="20"/>
        </w:rPr>
        <w:t>sms-oplossing</w:t>
      </w:r>
      <w:r w:rsidRPr="00370E92">
        <w:rPr>
          <w:rFonts w:asciiTheme="minorHAnsi" w:hAnsiTheme="minorHAnsi"/>
          <w:sz w:val="20"/>
          <w:szCs w:val="20"/>
        </w:rPr>
        <w:t xml:space="preserve"> duurder zijn dan een andere vorm van 2FA.</w:t>
      </w:r>
    </w:p>
    <w:p w14:paraId="150F0255" w14:textId="16BAB4C0" w:rsidR="00F10A8C" w:rsidRPr="00370E92" w:rsidRDefault="00401782" w:rsidP="000C7249">
      <w:pPr>
        <w:pStyle w:val="Lijstalinea"/>
        <w:numPr>
          <w:ilvl w:val="0"/>
          <w:numId w:val="9"/>
        </w:numPr>
        <w:ind w:hanging="720"/>
        <w:rPr>
          <w:rFonts w:asciiTheme="minorHAnsi" w:hAnsiTheme="minorHAnsi"/>
          <w:sz w:val="20"/>
          <w:szCs w:val="20"/>
        </w:rPr>
      </w:pPr>
      <w:r w:rsidRPr="00370E92">
        <w:rPr>
          <w:rFonts w:asciiTheme="minorHAnsi" w:hAnsiTheme="minorHAnsi"/>
          <w:sz w:val="20"/>
          <w:szCs w:val="20"/>
        </w:rPr>
        <w:t xml:space="preserve">Om SMS te ontvangen is er een mobiele telefoon nodig en verbinding met het netwerk. </w:t>
      </w:r>
      <w:r w:rsidR="00F10A8C" w:rsidRPr="00370E92">
        <w:rPr>
          <w:rFonts w:asciiTheme="minorHAnsi" w:hAnsiTheme="minorHAnsi"/>
          <w:sz w:val="20"/>
          <w:szCs w:val="20"/>
        </w:rPr>
        <w:t>SMS kan niet worden gebruikt in geval van afwezigheid van de mobiele dekking</w:t>
      </w:r>
      <w:r w:rsidRPr="00370E92">
        <w:rPr>
          <w:rFonts w:asciiTheme="minorHAnsi" w:hAnsiTheme="minorHAnsi"/>
          <w:sz w:val="20"/>
          <w:szCs w:val="20"/>
        </w:rPr>
        <w:t xml:space="preserve">. Daarnaast is er ook een afhankelijkheid van de telefoon die leeg kan zijn, of gestolen. Het kan dus nodig zijn om een alternatief </w:t>
      </w:r>
      <w:r w:rsidR="00370E92" w:rsidRPr="00370E92">
        <w:rPr>
          <w:rFonts w:asciiTheme="minorHAnsi" w:hAnsiTheme="minorHAnsi"/>
          <w:sz w:val="20"/>
          <w:szCs w:val="20"/>
        </w:rPr>
        <w:t>ernaast</w:t>
      </w:r>
      <w:r w:rsidRPr="00370E92">
        <w:rPr>
          <w:rFonts w:asciiTheme="minorHAnsi" w:hAnsiTheme="minorHAnsi"/>
          <w:sz w:val="20"/>
          <w:szCs w:val="20"/>
        </w:rPr>
        <w:t xml:space="preserve"> te zetten (controlevragen)</w:t>
      </w:r>
    </w:p>
    <w:p w14:paraId="7BD9227C" w14:textId="2373E2CD" w:rsidR="00F10A8C" w:rsidRPr="00370E92" w:rsidRDefault="00401782" w:rsidP="000C7249">
      <w:pPr>
        <w:pStyle w:val="Lijstalinea"/>
        <w:numPr>
          <w:ilvl w:val="0"/>
          <w:numId w:val="9"/>
        </w:numPr>
        <w:ind w:hanging="720"/>
        <w:rPr>
          <w:rFonts w:asciiTheme="minorHAnsi" w:hAnsiTheme="minorHAnsi"/>
          <w:sz w:val="20"/>
          <w:szCs w:val="20"/>
        </w:rPr>
      </w:pPr>
      <w:r w:rsidRPr="00370E92">
        <w:rPr>
          <w:rFonts w:asciiTheme="minorHAnsi" w:hAnsiTheme="minorHAnsi"/>
          <w:sz w:val="20"/>
          <w:szCs w:val="20"/>
        </w:rPr>
        <w:t xml:space="preserve">Er is tegenwoordig een aanval </w:t>
      </w:r>
      <w:r w:rsidR="00370E92" w:rsidRPr="00370E92">
        <w:rPr>
          <w:rFonts w:asciiTheme="minorHAnsi" w:hAnsiTheme="minorHAnsi"/>
          <w:sz w:val="20"/>
          <w:szCs w:val="20"/>
        </w:rPr>
        <w:t>techniek</w:t>
      </w:r>
      <w:r w:rsidRPr="00370E92">
        <w:rPr>
          <w:rFonts w:asciiTheme="minorHAnsi" w:hAnsiTheme="minorHAnsi"/>
          <w:sz w:val="20"/>
          <w:szCs w:val="20"/>
        </w:rPr>
        <w:t xml:space="preserve"> die SIM-Swap hee</w:t>
      </w:r>
      <w:r w:rsidR="009838E3" w:rsidRPr="00370E92">
        <w:rPr>
          <w:rFonts w:asciiTheme="minorHAnsi" w:hAnsiTheme="minorHAnsi"/>
          <w:sz w:val="20"/>
          <w:szCs w:val="20"/>
        </w:rPr>
        <w:t>t</w:t>
      </w:r>
      <w:r w:rsidR="004C67F8" w:rsidRPr="00370E92">
        <w:rPr>
          <w:rFonts w:asciiTheme="minorHAnsi" w:hAnsiTheme="minorHAnsi"/>
          <w:sz w:val="20"/>
          <w:szCs w:val="20"/>
        </w:rPr>
        <w:t xml:space="preserve">, </w:t>
      </w:r>
      <w:r w:rsidR="00F10A8C" w:rsidRPr="00370E92">
        <w:rPr>
          <w:rFonts w:asciiTheme="minorHAnsi" w:hAnsiTheme="minorHAnsi"/>
          <w:sz w:val="20"/>
          <w:szCs w:val="20"/>
        </w:rPr>
        <w:t xml:space="preserve">aanvallers </w:t>
      </w:r>
      <w:r w:rsidR="004C67F8" w:rsidRPr="00370E92">
        <w:rPr>
          <w:rFonts w:asciiTheme="minorHAnsi" w:hAnsiTheme="minorHAnsi"/>
          <w:sz w:val="20"/>
          <w:szCs w:val="20"/>
        </w:rPr>
        <w:t xml:space="preserve">kunnen </w:t>
      </w:r>
      <w:r w:rsidR="00F10A8C" w:rsidRPr="00370E92">
        <w:rPr>
          <w:rFonts w:asciiTheme="minorHAnsi" w:hAnsiTheme="minorHAnsi"/>
          <w:sz w:val="20"/>
          <w:szCs w:val="20"/>
        </w:rPr>
        <w:t>het telefoonnummer stelen.</w:t>
      </w:r>
    </w:p>
    <w:p w14:paraId="61879BA7" w14:textId="702AD05E" w:rsidR="00F10A8C" w:rsidRPr="00370E92" w:rsidRDefault="00F10A8C" w:rsidP="000C7249">
      <w:pPr>
        <w:pStyle w:val="Lijstalinea"/>
        <w:numPr>
          <w:ilvl w:val="0"/>
          <w:numId w:val="9"/>
        </w:numPr>
        <w:ind w:hanging="720"/>
        <w:rPr>
          <w:rFonts w:asciiTheme="minorHAnsi" w:hAnsiTheme="minorHAnsi"/>
          <w:sz w:val="20"/>
          <w:szCs w:val="20"/>
        </w:rPr>
      </w:pPr>
      <w:r w:rsidRPr="00370E92">
        <w:rPr>
          <w:rFonts w:asciiTheme="minorHAnsi" w:hAnsiTheme="minorHAnsi"/>
          <w:sz w:val="20"/>
          <w:szCs w:val="20"/>
        </w:rPr>
        <w:t>Sms-berichten kunnen op verschillende manieren worden onderschept</w:t>
      </w:r>
      <w:r w:rsidR="009838E3" w:rsidRPr="00370E92">
        <w:rPr>
          <w:rFonts w:asciiTheme="minorHAnsi" w:hAnsiTheme="minorHAnsi"/>
          <w:sz w:val="20"/>
          <w:szCs w:val="20"/>
        </w:rPr>
        <w:t xml:space="preserve">, tijdens transmissie, op de telefoon in het </w:t>
      </w:r>
      <w:r w:rsidR="00370E92" w:rsidRPr="00370E92">
        <w:rPr>
          <w:rFonts w:asciiTheme="minorHAnsi" w:hAnsiTheme="minorHAnsi"/>
          <w:sz w:val="20"/>
          <w:szCs w:val="20"/>
        </w:rPr>
        <w:t>ge</w:t>
      </w:r>
      <w:r w:rsidR="00370E92">
        <w:rPr>
          <w:rFonts w:asciiTheme="minorHAnsi" w:hAnsiTheme="minorHAnsi"/>
          <w:sz w:val="20"/>
          <w:szCs w:val="20"/>
        </w:rPr>
        <w:t>he</w:t>
      </w:r>
      <w:r w:rsidR="00370E92" w:rsidRPr="00370E92">
        <w:rPr>
          <w:rFonts w:asciiTheme="minorHAnsi" w:hAnsiTheme="minorHAnsi"/>
          <w:sz w:val="20"/>
          <w:szCs w:val="20"/>
        </w:rPr>
        <w:t>ugen</w:t>
      </w:r>
      <w:r w:rsidR="009838E3" w:rsidRPr="00370E92">
        <w:rPr>
          <w:rFonts w:asciiTheme="minorHAnsi" w:hAnsiTheme="minorHAnsi"/>
          <w:sz w:val="20"/>
          <w:szCs w:val="20"/>
        </w:rPr>
        <w:t xml:space="preserve"> en als ze opgeslagen zijn.</w:t>
      </w:r>
    </w:p>
    <w:p w14:paraId="60FB6B84" w14:textId="28589061" w:rsidR="003579E8" w:rsidRPr="00370E92" w:rsidRDefault="003579E8">
      <w:pPr>
        <w:rPr>
          <w:rFonts w:asciiTheme="minorHAnsi" w:hAnsiTheme="minorHAnsi"/>
          <w:sz w:val="20"/>
          <w:szCs w:val="20"/>
        </w:rPr>
      </w:pPr>
    </w:p>
    <w:p w14:paraId="68A7A284" w14:textId="36E2247F" w:rsidR="003579E8" w:rsidRPr="00370E92" w:rsidRDefault="003579E8" w:rsidP="00CC30E6">
      <w:pPr>
        <w:pStyle w:val="Kop2"/>
      </w:pPr>
      <w:bookmarkStart w:id="13" w:name="_Toc53577834"/>
      <w:r w:rsidRPr="00370E92">
        <w:t>Apps</w:t>
      </w:r>
      <w:bookmarkEnd w:id="13"/>
    </w:p>
    <w:p w14:paraId="1C9EDF80" w14:textId="54DB368D" w:rsidR="003579E8" w:rsidRPr="00370E92" w:rsidRDefault="003579E8" w:rsidP="004C67F8">
      <w:pPr>
        <w:pStyle w:val="Kop3"/>
      </w:pPr>
    </w:p>
    <w:p w14:paraId="7BA72F49" w14:textId="083171C9" w:rsidR="00CB71BA" w:rsidRDefault="00D65D8E" w:rsidP="00CB2039">
      <w:pPr>
        <w:pStyle w:val="Plattetekst"/>
      </w:pPr>
      <w:r w:rsidRPr="00370E92">
        <w:t xml:space="preserve">Code generatie apps zijn een </w:t>
      </w:r>
      <w:r w:rsidR="00CB2039" w:rsidRPr="00370E92">
        <w:t>steeds meer gebruikt alter</w:t>
      </w:r>
      <w:r w:rsidRPr="00370E92">
        <w:t xml:space="preserve">natief voor sms-codes. De meest </w:t>
      </w:r>
      <w:r w:rsidR="00E40EF6" w:rsidRPr="00370E92">
        <w:t xml:space="preserve">gebruikte </w:t>
      </w:r>
      <w:r w:rsidRPr="00370E92">
        <w:t xml:space="preserve">van dergelijke toepassingen is de authenticatie-oplossing van Google - Google Authenticator. Dergelijke software </w:t>
      </w:r>
      <w:r w:rsidR="00CB2039" w:rsidRPr="00370E92">
        <w:t xml:space="preserve">genereerd dus eenmalige wachtwoorden </w:t>
      </w:r>
      <w:r w:rsidRPr="00370E92">
        <w:t>op basis van een bepaald algoritme</w:t>
      </w:r>
      <w:r w:rsidR="000F52F3" w:rsidRPr="00370E92">
        <w:t xml:space="preserve">, een pincode </w:t>
      </w:r>
      <w:r w:rsidRPr="00370E92">
        <w:t xml:space="preserve">of </w:t>
      </w:r>
      <w:r w:rsidR="000F52F3" w:rsidRPr="00370E92">
        <w:t xml:space="preserve">op tijd gebaseerde </w:t>
      </w:r>
      <w:r w:rsidRPr="00370E92">
        <w:t xml:space="preserve">willekeurige volgorde. </w:t>
      </w:r>
      <w:r w:rsidR="00CB71BA">
        <w:t>Er zijn verschillende algoritmen en d</w:t>
      </w:r>
      <w:r w:rsidRPr="00370E92">
        <w:t>e belangrijkste algoritmen voor het genereren van dergelijke eenmalige codes zijn</w:t>
      </w:r>
      <w:r w:rsidR="00CB71BA">
        <w:t>:</w:t>
      </w:r>
    </w:p>
    <w:p w14:paraId="123E66E4" w14:textId="1515BCEA" w:rsidR="00CB71BA" w:rsidRDefault="00D65D8E" w:rsidP="006C5994">
      <w:pPr>
        <w:pStyle w:val="Plattetekst"/>
        <w:numPr>
          <w:ilvl w:val="0"/>
          <w:numId w:val="22"/>
        </w:numPr>
        <w:ind w:hanging="720"/>
      </w:pPr>
      <w:r w:rsidRPr="00370E92">
        <w:t>HOTP (op hash gebaseerd eenmalig wachtwoord)</w:t>
      </w:r>
      <w:r w:rsidR="00CB71BA">
        <w:t>;</w:t>
      </w:r>
    </w:p>
    <w:p w14:paraId="107EA610" w14:textId="72681FF4" w:rsidR="00CB71BA" w:rsidRDefault="00D65D8E" w:rsidP="006C5994">
      <w:pPr>
        <w:pStyle w:val="Plattetekst"/>
        <w:numPr>
          <w:ilvl w:val="0"/>
          <w:numId w:val="22"/>
        </w:numPr>
        <w:ind w:hanging="720"/>
      </w:pPr>
      <w:r w:rsidRPr="00370E92">
        <w:t>TOTP (op tijd gebaseerd eenmalig wachtwoor</w:t>
      </w:r>
      <w:r w:rsidR="00CB71BA">
        <w:t>d</w:t>
      </w:r>
      <w:r w:rsidRPr="00370E92">
        <w:t>)</w:t>
      </w:r>
      <w:r w:rsidR="00CB71BA">
        <w:t>;</w:t>
      </w:r>
    </w:p>
    <w:p w14:paraId="302678D6" w14:textId="6DA4820A" w:rsidR="00F10A8C" w:rsidRPr="006C5994" w:rsidRDefault="00D65D8E" w:rsidP="006C5994">
      <w:pPr>
        <w:pStyle w:val="Plattetekst"/>
        <w:numPr>
          <w:ilvl w:val="0"/>
          <w:numId w:val="22"/>
        </w:numPr>
        <w:ind w:hanging="720"/>
        <w:rPr>
          <w:lang w:val="en-US"/>
        </w:rPr>
      </w:pPr>
      <w:r w:rsidRPr="006C5994">
        <w:rPr>
          <w:lang w:val="en-US"/>
        </w:rPr>
        <w:t>OCRA (OATH challenge-response-algoritme</w:t>
      </w:r>
      <w:r w:rsidR="00CB71BA">
        <w:rPr>
          <w:lang w:val="en-US"/>
        </w:rPr>
        <w:t>)</w:t>
      </w:r>
      <w:r w:rsidR="00CB71BA" w:rsidRPr="006C5994">
        <w:rPr>
          <w:lang w:val="en-US"/>
        </w:rPr>
        <w:t>.</w:t>
      </w:r>
    </w:p>
    <w:p w14:paraId="31D304B0" w14:textId="1C5A710D" w:rsidR="00D65D8E" w:rsidRPr="00370E92" w:rsidRDefault="00D65D8E" w:rsidP="00CB2039">
      <w:pPr>
        <w:pStyle w:val="Plattetekst"/>
      </w:pPr>
      <w:r w:rsidRPr="00370E92">
        <w:t>Voorbeelden</w:t>
      </w:r>
      <w:r w:rsidR="00CB2039" w:rsidRPr="00370E92">
        <w:t xml:space="preserve"> </w:t>
      </w:r>
      <w:r w:rsidR="00A076E4" w:rsidRPr="00370E92">
        <w:t xml:space="preserve">van </w:t>
      </w:r>
      <w:r w:rsidR="002D68C3" w:rsidRPr="00370E92">
        <w:t xml:space="preserve">TOTP </w:t>
      </w:r>
      <w:r w:rsidR="00F75C9A">
        <w:t xml:space="preserve">waar leveranciers een app voor ontwikkeld hebben </w:t>
      </w:r>
      <w:r w:rsidR="00CB2039" w:rsidRPr="00370E92">
        <w:t>zijn bijvoorbeeld</w:t>
      </w:r>
      <w:r w:rsidRPr="00370E92">
        <w:t xml:space="preserve">: Google </w:t>
      </w:r>
      <w:r w:rsidR="00370E92" w:rsidRPr="00370E92">
        <w:t>Authenticator</w:t>
      </w:r>
      <w:r w:rsidR="00CB2039" w:rsidRPr="00370E92">
        <w:t>, Free-OTP app</w:t>
      </w:r>
      <w:r w:rsidRPr="00370E92">
        <w:t xml:space="preserve"> en MS </w:t>
      </w:r>
      <w:r w:rsidR="00370E92" w:rsidRPr="00370E92">
        <w:t>Authenticator</w:t>
      </w:r>
      <w:r w:rsidR="00CB2039" w:rsidRPr="00370E92">
        <w:t>.</w:t>
      </w:r>
      <w:r w:rsidR="00CD2BEA" w:rsidRPr="00370E92">
        <w:t xml:space="preserve"> </w:t>
      </w:r>
      <w:r w:rsidR="00A076E4" w:rsidRPr="00370E92">
        <w:t>Ee</w:t>
      </w:r>
      <w:r w:rsidR="00AB58CF" w:rsidRPr="00370E92">
        <w:t xml:space="preserve">n </w:t>
      </w:r>
      <w:r w:rsidR="00A076E4" w:rsidRPr="00370E92">
        <w:t>voor</w:t>
      </w:r>
      <w:r w:rsidR="00531E91" w:rsidRPr="00370E92">
        <w:t>b</w:t>
      </w:r>
      <w:r w:rsidR="00A076E4" w:rsidRPr="00370E92">
        <w:t>eeld van een app met HOTP</w:t>
      </w:r>
      <w:r w:rsidR="00AB58CF" w:rsidRPr="00370E92">
        <w:t>, w</w:t>
      </w:r>
      <w:r w:rsidR="0095765F" w:rsidRPr="00370E92">
        <w:t>a</w:t>
      </w:r>
      <w:r w:rsidR="00AB58CF" w:rsidRPr="00370E92">
        <w:t xml:space="preserve">arbij je dus een pincode invoert </w:t>
      </w:r>
      <w:r w:rsidR="00DC43C5" w:rsidRPr="00370E92">
        <w:t xml:space="preserve">om </w:t>
      </w:r>
      <w:r w:rsidR="00370E92" w:rsidRPr="00370E92">
        <w:t>toegang</w:t>
      </w:r>
      <w:r w:rsidR="00DC43C5" w:rsidRPr="00370E92">
        <w:t xml:space="preserve"> te krijgen tot een profiel in de app, </w:t>
      </w:r>
      <w:r w:rsidR="00D46141" w:rsidRPr="00370E92">
        <w:t>om daarna met de app</w:t>
      </w:r>
      <w:r w:rsidR="0095765F" w:rsidRPr="00370E92">
        <w:t xml:space="preserve"> </w:t>
      </w:r>
      <w:r w:rsidR="00765EF1" w:rsidRPr="00370E92">
        <w:t xml:space="preserve">de </w:t>
      </w:r>
      <w:r w:rsidR="00370E92" w:rsidRPr="00370E92">
        <w:t>OTP-code</w:t>
      </w:r>
      <w:r w:rsidR="0095765F" w:rsidRPr="00370E92">
        <w:t xml:space="preserve"> </w:t>
      </w:r>
      <w:r w:rsidR="00902AA4" w:rsidRPr="00370E92">
        <w:t>kunt genereren</w:t>
      </w:r>
      <w:r w:rsidR="0095765F" w:rsidRPr="00370E92">
        <w:t xml:space="preserve"> is Mobilepass.</w:t>
      </w:r>
      <w:r w:rsidR="00A076E4" w:rsidRPr="00370E92">
        <w:t xml:space="preserve"> </w:t>
      </w:r>
      <w:r w:rsidR="00CD2BEA" w:rsidRPr="00370E92">
        <w:t>O</w:t>
      </w:r>
      <w:r w:rsidR="00645FDA" w:rsidRPr="00370E92">
        <w:t>o</w:t>
      </w:r>
      <w:r w:rsidR="00CD2BEA" w:rsidRPr="00370E92">
        <w:t xml:space="preserve">k wachtwoord kluizen bevatten </w:t>
      </w:r>
      <w:r w:rsidR="00370E92" w:rsidRPr="00370E92">
        <w:t>Authenticator</w:t>
      </w:r>
      <w:r w:rsidR="00645FDA" w:rsidRPr="00370E92">
        <w:t xml:space="preserve"> functionaliteit</w:t>
      </w:r>
      <w:r w:rsidR="00CB71BA">
        <w:t>, zie hiervoor de handreiking wachtwoordkluizen van de IBD.</w:t>
      </w:r>
    </w:p>
    <w:p w14:paraId="5DC76EFA" w14:textId="46F96049" w:rsidR="00F10A8C" w:rsidRPr="00370E92" w:rsidRDefault="00F10A8C">
      <w:pPr>
        <w:rPr>
          <w:rFonts w:asciiTheme="minorHAnsi" w:hAnsiTheme="minorHAnsi"/>
          <w:sz w:val="20"/>
          <w:szCs w:val="20"/>
        </w:rPr>
      </w:pPr>
    </w:p>
    <w:p w14:paraId="67EFA6D6" w14:textId="4AF78134" w:rsidR="00F10A8C" w:rsidRPr="00370E92" w:rsidRDefault="00F10A8C" w:rsidP="004C67F8">
      <w:pPr>
        <w:pStyle w:val="Kop3"/>
      </w:pPr>
      <w:r w:rsidRPr="00370E92">
        <w:t>Voordelen</w:t>
      </w:r>
    </w:p>
    <w:p w14:paraId="14248435" w14:textId="5454B34E" w:rsidR="00F10A8C" w:rsidRPr="00370E92" w:rsidRDefault="00D65D8E" w:rsidP="009838E3">
      <w:pPr>
        <w:pStyle w:val="Plattetekst"/>
        <w:numPr>
          <w:ilvl w:val="0"/>
          <w:numId w:val="14"/>
        </w:numPr>
        <w:ind w:hanging="720"/>
      </w:pPr>
      <w:r w:rsidRPr="00370E92">
        <w:t xml:space="preserve">Het belangrijkste voordeel van dergelijke </w:t>
      </w:r>
      <w:r w:rsidR="00CB2039" w:rsidRPr="00370E92">
        <w:t>2FA-</w:t>
      </w:r>
      <w:r w:rsidRPr="00370E92">
        <w:t>software is de mogelijkheid om te gebruiken zonder de mobiele dekking of de toegang tot internet.</w:t>
      </w:r>
      <w:r w:rsidR="00CB2039" w:rsidRPr="00370E92">
        <w:t xml:space="preserve"> Het werkt dus zolang de telefoon werkt.</w:t>
      </w:r>
    </w:p>
    <w:p w14:paraId="506FA46E" w14:textId="4CC34EE5" w:rsidR="009838E3" w:rsidRPr="00370E92" w:rsidRDefault="009838E3" w:rsidP="009838E3">
      <w:pPr>
        <w:pStyle w:val="Plattetekst"/>
        <w:numPr>
          <w:ilvl w:val="0"/>
          <w:numId w:val="14"/>
        </w:numPr>
        <w:ind w:hanging="720"/>
      </w:pPr>
      <w:r w:rsidRPr="00370E92">
        <w:t xml:space="preserve">In een app kunnen meerdere tokens zitten, er zijn geen losse </w:t>
      </w:r>
      <w:r w:rsidR="00370E92" w:rsidRPr="00370E92">
        <w:t>hardware</w:t>
      </w:r>
      <w:r w:rsidRPr="00370E92">
        <w:t xml:space="preserve"> tokens nodig</w:t>
      </w:r>
    </w:p>
    <w:p w14:paraId="73E8943F" w14:textId="54AD797F" w:rsidR="009838E3" w:rsidRPr="00370E92" w:rsidRDefault="009838E3" w:rsidP="009838E3">
      <w:pPr>
        <w:pStyle w:val="Plattetekst"/>
        <w:numPr>
          <w:ilvl w:val="0"/>
          <w:numId w:val="14"/>
        </w:numPr>
        <w:ind w:hanging="720"/>
      </w:pPr>
      <w:r w:rsidRPr="00370E92">
        <w:t>Er zijn meerdere apps die hetzelfde werken en de meeste toepassingen gebruiken hetzelfde algoritme, er is keuze genoeg</w:t>
      </w:r>
      <w:r w:rsidR="006F3068" w:rsidRPr="00370E92">
        <w:t>.</w:t>
      </w:r>
    </w:p>
    <w:p w14:paraId="42DE1E17" w14:textId="5E3532F1" w:rsidR="00F10A8C" w:rsidRPr="00370E92" w:rsidRDefault="00F10A8C">
      <w:pPr>
        <w:rPr>
          <w:rFonts w:asciiTheme="minorHAnsi" w:hAnsiTheme="minorHAnsi"/>
          <w:sz w:val="20"/>
          <w:szCs w:val="20"/>
        </w:rPr>
      </w:pPr>
    </w:p>
    <w:p w14:paraId="39F0388B" w14:textId="568C39D7" w:rsidR="00F10A8C" w:rsidRPr="00370E92" w:rsidRDefault="00F10A8C" w:rsidP="004C67F8">
      <w:pPr>
        <w:pStyle w:val="Kop3"/>
      </w:pPr>
      <w:r w:rsidRPr="00370E92">
        <w:t>Nadelen</w:t>
      </w:r>
    </w:p>
    <w:p w14:paraId="208C42B8" w14:textId="332E5905" w:rsidR="00CB2039" w:rsidRPr="00370E92" w:rsidRDefault="00CB2039" w:rsidP="000C7249">
      <w:pPr>
        <w:pStyle w:val="Plattetekst"/>
        <w:numPr>
          <w:ilvl w:val="0"/>
          <w:numId w:val="10"/>
        </w:numPr>
        <w:ind w:hanging="720"/>
      </w:pPr>
      <w:r w:rsidRPr="00370E92">
        <w:t>Noodzaak om een smartphone of ander soortgelijk apparaat te gebruiken;</w:t>
      </w:r>
    </w:p>
    <w:p w14:paraId="3FE8620A" w14:textId="71014543" w:rsidR="00CB2039" w:rsidRPr="00370E92" w:rsidRDefault="00CB2039" w:rsidP="000C7249">
      <w:pPr>
        <w:pStyle w:val="Plattetekst"/>
        <w:numPr>
          <w:ilvl w:val="0"/>
          <w:numId w:val="10"/>
        </w:numPr>
        <w:ind w:hanging="720"/>
      </w:pPr>
      <w:r w:rsidRPr="00370E92">
        <w:t>De applicatie kan worden gehackt;</w:t>
      </w:r>
    </w:p>
    <w:p w14:paraId="5105E143" w14:textId="34FBCA8A" w:rsidR="00CB2039" w:rsidRPr="00370E92" w:rsidRDefault="00CB2039" w:rsidP="000C7249">
      <w:pPr>
        <w:pStyle w:val="Plattetekst"/>
        <w:numPr>
          <w:ilvl w:val="0"/>
          <w:numId w:val="10"/>
        </w:numPr>
        <w:ind w:hanging="720"/>
      </w:pPr>
      <w:r w:rsidRPr="00370E92">
        <w:t>Smartphone-batterij kan leeg zijn;</w:t>
      </w:r>
    </w:p>
    <w:p w14:paraId="3C916DCA" w14:textId="3CA260CE" w:rsidR="00F10A8C" w:rsidRDefault="00CB2039" w:rsidP="000C7249">
      <w:pPr>
        <w:pStyle w:val="Plattetekst"/>
        <w:numPr>
          <w:ilvl w:val="0"/>
          <w:numId w:val="10"/>
        </w:numPr>
        <w:ind w:hanging="720"/>
      </w:pPr>
      <w:r w:rsidRPr="00370E92">
        <w:t xml:space="preserve">Als de smartphone wordt teruggezet naar de fabrieksinstellingen of verloren gaat, of er een nieuwe telefoon wordt </w:t>
      </w:r>
      <w:r w:rsidR="00370E92" w:rsidRPr="00370E92">
        <w:t>gekocht, of</w:t>
      </w:r>
      <w:r w:rsidRPr="00370E92">
        <w:t xml:space="preserve"> als de authenticatietoepassing per ongeluk wordt verwijderd, gaat het token dat de app nodig heeft verloren en is het herstel ervan lastig.</w:t>
      </w:r>
    </w:p>
    <w:p w14:paraId="3C6891C8" w14:textId="0FEA1242" w:rsidR="00EF529B" w:rsidRPr="00370E92" w:rsidRDefault="00EF529B" w:rsidP="000C7249">
      <w:pPr>
        <w:pStyle w:val="Plattetekst"/>
        <w:numPr>
          <w:ilvl w:val="0"/>
          <w:numId w:val="10"/>
        </w:numPr>
        <w:ind w:hanging="720"/>
      </w:pPr>
      <w:r>
        <w:t xml:space="preserve">Er kan weerstand zijn bij medewerkers die een </w:t>
      </w:r>
      <w:r w:rsidR="008C6BD4">
        <w:t>BYOD-device</w:t>
      </w:r>
      <w:r>
        <w:t xml:space="preserve"> hebben om daar software voor de gemeente op te installeren. Aan de andere kant bestaat de kans dat eindgebruikers zelf al een 2FA app hebben draaien.</w:t>
      </w:r>
    </w:p>
    <w:p w14:paraId="573F28F6" w14:textId="02FD4793" w:rsidR="003579E8" w:rsidRPr="00370E92" w:rsidRDefault="00190CC1">
      <w:pPr>
        <w:rPr>
          <w:rFonts w:asciiTheme="minorHAnsi" w:hAnsiTheme="minorHAnsi"/>
          <w:sz w:val="20"/>
          <w:szCs w:val="20"/>
        </w:rPr>
      </w:pPr>
      <w:r>
        <w:rPr>
          <w:rFonts w:asciiTheme="minorHAnsi" w:hAnsiTheme="minorHAnsi"/>
          <w:sz w:val="20"/>
          <w:szCs w:val="20"/>
        </w:rPr>
        <w:br/>
      </w:r>
    </w:p>
    <w:p w14:paraId="29B9AB04" w14:textId="5EE5D34C" w:rsidR="003579E8" w:rsidRPr="00370E92" w:rsidRDefault="003579E8" w:rsidP="00CC30E6">
      <w:pPr>
        <w:pStyle w:val="Kop2"/>
      </w:pPr>
      <w:bookmarkStart w:id="14" w:name="_Toc53577835"/>
      <w:r w:rsidRPr="00370E92">
        <w:t>Tokens</w:t>
      </w:r>
      <w:bookmarkEnd w:id="14"/>
    </w:p>
    <w:p w14:paraId="442A2BC2" w14:textId="6E085512" w:rsidR="00D65D8E" w:rsidRPr="00370E92" w:rsidRDefault="00CB2039" w:rsidP="00CB2039">
      <w:pPr>
        <w:pStyle w:val="Plattetekst"/>
      </w:pPr>
      <w:r w:rsidRPr="00370E92">
        <w:t xml:space="preserve">De volgende in de rij zijn de </w:t>
      </w:r>
      <w:r w:rsidR="00D65D8E" w:rsidRPr="00370E92">
        <w:t xml:space="preserve">contactloze </w:t>
      </w:r>
      <w:r w:rsidR="00370E92" w:rsidRPr="00370E92">
        <w:t>hardware tokens</w:t>
      </w:r>
      <w:r w:rsidR="00D65D8E" w:rsidRPr="00370E92">
        <w:t xml:space="preserve">. </w:t>
      </w:r>
      <w:r w:rsidRPr="00370E92">
        <w:t>Deze tokens worden beschouwd als erg veilige tweede factor</w:t>
      </w:r>
      <w:r w:rsidR="00D65D8E" w:rsidRPr="00370E92">
        <w:t>:</w:t>
      </w:r>
    </w:p>
    <w:p w14:paraId="70025F67" w14:textId="35906027" w:rsidR="00D65D8E" w:rsidRPr="00370E92" w:rsidRDefault="00D65D8E" w:rsidP="000C7249">
      <w:pPr>
        <w:pStyle w:val="Plattetekst"/>
        <w:numPr>
          <w:ilvl w:val="0"/>
          <w:numId w:val="11"/>
        </w:numPr>
        <w:ind w:hanging="720"/>
      </w:pPr>
      <w:r w:rsidRPr="00370E92">
        <w:t>Het zijn op zichzelf staande, niet-koppelbare apparaten</w:t>
      </w:r>
      <w:r w:rsidR="00CB2039" w:rsidRPr="00370E92">
        <w:t xml:space="preserve">, het is niet mogelijk om </w:t>
      </w:r>
      <w:r w:rsidR="002B2FA1" w:rsidRPr="00370E92">
        <w:t>van buiten toegang te krijgen</w:t>
      </w:r>
      <w:r w:rsidRPr="00370E92">
        <w:t>;</w:t>
      </w:r>
    </w:p>
    <w:p w14:paraId="7D23A57D" w14:textId="6E1CD726" w:rsidR="002B2FA1" w:rsidRPr="00370E92" w:rsidRDefault="002B2FA1" w:rsidP="000C7249">
      <w:pPr>
        <w:pStyle w:val="Plattetekst"/>
        <w:numPr>
          <w:ilvl w:val="0"/>
          <w:numId w:val="11"/>
        </w:numPr>
        <w:ind w:hanging="720"/>
      </w:pPr>
      <w:r w:rsidRPr="00370E92">
        <w:t xml:space="preserve">De </w:t>
      </w:r>
      <w:r w:rsidR="00370E92" w:rsidRPr="00370E92">
        <w:t>S</w:t>
      </w:r>
      <w:r w:rsidR="002E46DD">
        <w:t xml:space="preserve">IM </w:t>
      </w:r>
      <w:r w:rsidR="00370E92" w:rsidRPr="00370E92">
        <w:t>kaart</w:t>
      </w:r>
      <w:r w:rsidRPr="00370E92">
        <w:t xml:space="preserve"> kan niet gestolen worden, want die zit er niet in</w:t>
      </w:r>
      <w:r w:rsidR="00A91219" w:rsidRPr="00370E92">
        <w:t>;</w:t>
      </w:r>
    </w:p>
    <w:p w14:paraId="4D1CA0E7" w14:textId="6376BA7F" w:rsidR="002B2FA1" w:rsidRPr="00370E92" w:rsidRDefault="002B2FA1" w:rsidP="000C7249">
      <w:pPr>
        <w:pStyle w:val="Plattetekst"/>
        <w:numPr>
          <w:ilvl w:val="0"/>
          <w:numId w:val="11"/>
        </w:numPr>
        <w:ind w:hanging="720"/>
      </w:pPr>
      <w:r w:rsidRPr="00370E92">
        <w:t xml:space="preserve">De gegevens van de code </w:t>
      </w:r>
      <w:r w:rsidR="00370E92" w:rsidRPr="00370E92">
        <w:t>generator</w:t>
      </w:r>
      <w:r w:rsidRPr="00370E92">
        <w:t xml:space="preserve"> zijn </w:t>
      </w:r>
      <w:r w:rsidR="00370E92" w:rsidRPr="00370E92">
        <w:t>ongevoelig</w:t>
      </w:r>
      <w:r w:rsidRPr="00370E92">
        <w:t xml:space="preserve"> voor een aanval waarbij een aanvaller de codes </w:t>
      </w:r>
      <w:r w:rsidR="00370E92" w:rsidRPr="00370E92">
        <w:t>onderschept</w:t>
      </w:r>
      <w:r w:rsidRPr="00370E92">
        <w:t xml:space="preserve"> in het geheugen van de telefoon of computer (</w:t>
      </w:r>
      <w:r w:rsidR="002E46DD" w:rsidRPr="002E46DD">
        <w:t>man-in-the-middle (MITM</w:t>
      </w:r>
      <w:r w:rsidR="002E46DD">
        <w:t>)</w:t>
      </w:r>
      <w:r w:rsidR="002E46DD" w:rsidRPr="002E46DD">
        <w:t>-aanval)</w:t>
      </w:r>
      <w:r w:rsidRPr="00370E92">
        <w:t>).</w:t>
      </w:r>
    </w:p>
    <w:p w14:paraId="444B1483" w14:textId="2378FFD3" w:rsidR="002B2FA1" w:rsidRPr="00370E92" w:rsidRDefault="002B2FA1" w:rsidP="000C7249">
      <w:pPr>
        <w:pStyle w:val="Plattetekst"/>
        <w:numPr>
          <w:ilvl w:val="0"/>
          <w:numId w:val="11"/>
        </w:numPr>
        <w:ind w:hanging="720"/>
      </w:pPr>
      <w:r w:rsidRPr="00370E92">
        <w:t>De batterijen van de tokens gaan jarenlang mee, meestal langer dan de levensduur van de codegen</w:t>
      </w:r>
      <w:r w:rsidR="00370E92">
        <w:t>erator</w:t>
      </w:r>
      <w:r w:rsidRPr="00370E92">
        <w:t>.</w:t>
      </w:r>
    </w:p>
    <w:p w14:paraId="4000DC12" w14:textId="5A67BBC8" w:rsidR="00D65D8E" w:rsidRPr="00370E92" w:rsidRDefault="00D65D8E" w:rsidP="000C7249">
      <w:pPr>
        <w:pStyle w:val="Plattetekst"/>
        <w:numPr>
          <w:ilvl w:val="0"/>
          <w:numId w:val="11"/>
        </w:numPr>
        <w:ind w:hanging="720"/>
      </w:pPr>
      <w:r w:rsidRPr="00370E92">
        <w:t>Ze hebben geen mobiel netwerksignaal of roaming nodig om te werken</w:t>
      </w:r>
      <w:r w:rsidR="00CB71BA">
        <w:t xml:space="preserve"> zoals bij </w:t>
      </w:r>
      <w:r w:rsidR="003067BB">
        <w:t>SMS.</w:t>
      </w:r>
    </w:p>
    <w:p w14:paraId="7C078543" w14:textId="5CDD9757" w:rsidR="00D65D8E" w:rsidRPr="00370E92" w:rsidRDefault="00D65D8E" w:rsidP="00D65D8E">
      <w:pPr>
        <w:rPr>
          <w:rFonts w:asciiTheme="minorHAnsi" w:hAnsiTheme="minorHAnsi"/>
          <w:sz w:val="20"/>
          <w:szCs w:val="20"/>
        </w:rPr>
      </w:pPr>
    </w:p>
    <w:p w14:paraId="47905CAA" w14:textId="34FAEC82" w:rsidR="00D65D8E" w:rsidRPr="00370E92" w:rsidRDefault="00D65D8E" w:rsidP="00D65D8E">
      <w:pPr>
        <w:rPr>
          <w:rFonts w:asciiTheme="minorHAnsi" w:hAnsiTheme="minorHAnsi"/>
          <w:sz w:val="20"/>
          <w:szCs w:val="20"/>
        </w:rPr>
      </w:pPr>
      <w:r w:rsidRPr="00370E92">
        <w:rPr>
          <w:rFonts w:asciiTheme="minorHAnsi" w:hAnsiTheme="minorHAnsi"/>
          <w:sz w:val="20"/>
          <w:szCs w:val="20"/>
        </w:rPr>
        <w:t xml:space="preserve">Er zijn momenteel 2 soorten contactloze </w:t>
      </w:r>
      <w:r w:rsidR="00370E92" w:rsidRPr="00370E92">
        <w:rPr>
          <w:rFonts w:asciiTheme="minorHAnsi" w:hAnsiTheme="minorHAnsi"/>
          <w:sz w:val="20"/>
          <w:szCs w:val="20"/>
        </w:rPr>
        <w:t>hardware tokens</w:t>
      </w:r>
      <w:r w:rsidRPr="00370E92">
        <w:rPr>
          <w:rFonts w:asciiTheme="minorHAnsi" w:hAnsiTheme="minorHAnsi"/>
          <w:sz w:val="20"/>
          <w:szCs w:val="20"/>
        </w:rPr>
        <w:t xml:space="preserve"> op de markt:</w:t>
      </w:r>
    </w:p>
    <w:p w14:paraId="083FD362" w14:textId="0F5EC02E" w:rsidR="00D65D8E" w:rsidRPr="00370E92" w:rsidRDefault="00D65D8E" w:rsidP="00D65D8E">
      <w:pPr>
        <w:rPr>
          <w:rFonts w:asciiTheme="minorHAnsi" w:hAnsiTheme="minorHAnsi"/>
          <w:sz w:val="20"/>
          <w:szCs w:val="20"/>
        </w:rPr>
      </w:pPr>
    </w:p>
    <w:p w14:paraId="5E5075A4" w14:textId="77777777" w:rsidR="00D65D8E" w:rsidRPr="00370E92" w:rsidRDefault="00D65D8E" w:rsidP="00BA710E">
      <w:pPr>
        <w:pStyle w:val="Kop3"/>
      </w:pPr>
      <w:r w:rsidRPr="00370E92">
        <w:t>Contactloze tokens</w:t>
      </w:r>
    </w:p>
    <w:p w14:paraId="0D87B0F4" w14:textId="589BD0EE" w:rsidR="00D65D8E" w:rsidRPr="00370E92" w:rsidRDefault="00D65D8E" w:rsidP="00AA4873">
      <w:pPr>
        <w:pStyle w:val="Plattetekst"/>
      </w:pPr>
      <w:r w:rsidRPr="00370E92">
        <w:t>Deze</w:t>
      </w:r>
      <w:r w:rsidR="002A5F64" w:rsidRPr="00370E92">
        <w:t xml:space="preserve"> eenmalige wachtwoord tokens (</w:t>
      </w:r>
      <w:r w:rsidRPr="00370E92">
        <w:t>OTP-tokens</w:t>
      </w:r>
      <w:r w:rsidR="002A5F64" w:rsidRPr="00370E92">
        <w:t>)</w:t>
      </w:r>
      <w:r w:rsidRPr="00370E92">
        <w:t xml:space="preserve"> </w:t>
      </w:r>
      <w:r w:rsidR="002A5F64" w:rsidRPr="00370E92">
        <w:t xml:space="preserve">worden vrij veel gebruikt, wie kent deze niet, het zijn tokens met een klein beeldschermpje waar om de bepaalde tijd een nieuwe code zichtbaar is. Deze tokens </w:t>
      </w:r>
      <w:r w:rsidRPr="00370E92">
        <w:t xml:space="preserve">worden al jaren beschouwd als de meest betrouwbare </w:t>
      </w:r>
      <w:r w:rsidR="002A5F64" w:rsidRPr="00370E92">
        <w:t xml:space="preserve">tokens </w:t>
      </w:r>
      <w:r w:rsidRPr="00370E92">
        <w:t xml:space="preserve">voor het genereren van wachtwoorden. </w:t>
      </w:r>
      <w:r w:rsidR="000A0B64" w:rsidRPr="00370E92">
        <w:t xml:space="preserve">Er zijn </w:t>
      </w:r>
      <w:r w:rsidR="002E46DD">
        <w:t>twee</w:t>
      </w:r>
      <w:r w:rsidR="000A0B64" w:rsidRPr="00370E92">
        <w:t xml:space="preserve"> varianten van: één met </w:t>
      </w:r>
      <w:r w:rsidR="003067BB" w:rsidRPr="00370E92">
        <w:t>voorgeïnstalleerde</w:t>
      </w:r>
      <w:r w:rsidR="000A0B64" w:rsidRPr="00370E92">
        <w:t xml:space="preserve"> sleutels (seeds) en één variant met zelf te installeren sleutels (flashen) </w:t>
      </w:r>
    </w:p>
    <w:p w14:paraId="49A9E65D" w14:textId="43C99ECD" w:rsidR="00D65D8E" w:rsidRPr="00370E92" w:rsidRDefault="00D65D8E">
      <w:pPr>
        <w:rPr>
          <w:rFonts w:asciiTheme="minorHAnsi" w:hAnsiTheme="minorHAnsi"/>
          <w:sz w:val="20"/>
          <w:szCs w:val="20"/>
        </w:rPr>
      </w:pPr>
    </w:p>
    <w:p w14:paraId="28DDF205" w14:textId="1508DF49" w:rsidR="00D65D8E" w:rsidRPr="00370E92" w:rsidRDefault="00D65D8E" w:rsidP="004C67F8">
      <w:pPr>
        <w:pStyle w:val="Kop3"/>
        <w:rPr>
          <w:b w:val="0"/>
          <w:bCs/>
        </w:rPr>
      </w:pPr>
      <w:r w:rsidRPr="00370E92">
        <w:t>Voordelen</w:t>
      </w:r>
    </w:p>
    <w:p w14:paraId="2D040770" w14:textId="77777777" w:rsidR="00D65D8E" w:rsidRPr="00370E92" w:rsidRDefault="00D65D8E" w:rsidP="000C7249">
      <w:pPr>
        <w:pStyle w:val="Lijstalinea"/>
        <w:numPr>
          <w:ilvl w:val="0"/>
          <w:numId w:val="12"/>
        </w:numPr>
        <w:ind w:hanging="720"/>
        <w:rPr>
          <w:rFonts w:asciiTheme="minorHAnsi" w:hAnsiTheme="minorHAnsi"/>
          <w:sz w:val="20"/>
          <w:szCs w:val="20"/>
        </w:rPr>
      </w:pPr>
      <w:r w:rsidRPr="00370E92">
        <w:rPr>
          <w:rFonts w:asciiTheme="minorHAnsi" w:hAnsiTheme="minorHAnsi"/>
          <w:sz w:val="20"/>
          <w:szCs w:val="20"/>
        </w:rPr>
        <w:t>Contactloos apparaat, beschermd tegen elke mogelijkheid van malware-injectie;</w:t>
      </w:r>
    </w:p>
    <w:p w14:paraId="0E9E1926" w14:textId="77777777" w:rsidR="00D65D8E" w:rsidRPr="00370E92" w:rsidRDefault="00D65D8E" w:rsidP="000C7249">
      <w:pPr>
        <w:pStyle w:val="Lijstalinea"/>
        <w:numPr>
          <w:ilvl w:val="0"/>
          <w:numId w:val="12"/>
        </w:numPr>
        <w:ind w:hanging="720"/>
        <w:rPr>
          <w:rFonts w:asciiTheme="minorHAnsi" w:hAnsiTheme="minorHAnsi"/>
          <w:sz w:val="20"/>
          <w:szCs w:val="20"/>
        </w:rPr>
      </w:pPr>
      <w:r w:rsidRPr="00370E92">
        <w:rPr>
          <w:rFonts w:asciiTheme="minorHAnsi" w:hAnsiTheme="minorHAnsi"/>
          <w:sz w:val="20"/>
          <w:szCs w:val="20"/>
        </w:rPr>
        <w:t>Eenmalig wachtwoord wordt gegenereerd door het apparaat zelf, waardoor de kans op onderschepping tot een minimum wordt beperkt;</w:t>
      </w:r>
    </w:p>
    <w:p w14:paraId="623788E4" w14:textId="77777777" w:rsidR="00D65D8E" w:rsidRPr="00370E92" w:rsidRDefault="00D65D8E" w:rsidP="000C7249">
      <w:pPr>
        <w:pStyle w:val="Lijstalinea"/>
        <w:numPr>
          <w:ilvl w:val="0"/>
          <w:numId w:val="12"/>
        </w:numPr>
        <w:ind w:hanging="720"/>
        <w:rPr>
          <w:rFonts w:asciiTheme="minorHAnsi" w:hAnsiTheme="minorHAnsi"/>
          <w:sz w:val="20"/>
          <w:szCs w:val="20"/>
        </w:rPr>
      </w:pPr>
      <w:r w:rsidRPr="00370E92">
        <w:rPr>
          <w:rFonts w:asciiTheme="minorHAnsi" w:hAnsiTheme="minorHAnsi"/>
          <w:sz w:val="20"/>
          <w:szCs w:val="20"/>
        </w:rPr>
        <w:t>Vereist geen enkele netwerkverbinding;</w:t>
      </w:r>
    </w:p>
    <w:p w14:paraId="4402F254" w14:textId="46CDF576" w:rsidR="00BA710E" w:rsidRPr="00370E92" w:rsidRDefault="00D65D8E" w:rsidP="00E10874">
      <w:pPr>
        <w:pStyle w:val="Plattetekst"/>
        <w:numPr>
          <w:ilvl w:val="0"/>
          <w:numId w:val="12"/>
        </w:numPr>
        <w:ind w:hanging="720"/>
        <w:rPr>
          <w:szCs w:val="20"/>
        </w:rPr>
      </w:pPr>
      <w:r w:rsidRPr="00370E92">
        <w:rPr>
          <w:szCs w:val="20"/>
        </w:rPr>
        <w:t>Ingebouwde stroombron is voldoende voor jarenlang onafhankelijk gebruik</w:t>
      </w:r>
      <w:r w:rsidR="00BA710E" w:rsidRPr="00370E92">
        <w:rPr>
          <w:szCs w:val="20"/>
        </w:rPr>
        <w:t>, bij normaal gebruik gaan deze wel 5 jaar mee</w:t>
      </w:r>
      <w:r w:rsidR="00BA710E" w:rsidRPr="00370E92">
        <w:t>;</w:t>
      </w:r>
    </w:p>
    <w:p w14:paraId="106AB802" w14:textId="4203474A" w:rsidR="00D65D8E" w:rsidRPr="00370E92" w:rsidRDefault="00D65D8E" w:rsidP="00E10874">
      <w:pPr>
        <w:pStyle w:val="Plattetekst"/>
        <w:numPr>
          <w:ilvl w:val="0"/>
          <w:numId w:val="12"/>
        </w:numPr>
        <w:ind w:hanging="720"/>
        <w:rPr>
          <w:szCs w:val="20"/>
        </w:rPr>
      </w:pPr>
      <w:r w:rsidRPr="00370E92">
        <w:rPr>
          <w:szCs w:val="20"/>
        </w:rPr>
        <w:t>De goedkoopste van alle hardwaretokens</w:t>
      </w:r>
      <w:r w:rsidR="005D2853">
        <w:rPr>
          <w:szCs w:val="20"/>
        </w:rPr>
        <w:t>;</w:t>
      </w:r>
    </w:p>
    <w:p w14:paraId="0879393F" w14:textId="78DA43F2" w:rsidR="00BA710E" w:rsidRPr="00370E92" w:rsidRDefault="00BA710E" w:rsidP="000C7249">
      <w:pPr>
        <w:pStyle w:val="Lijstalinea"/>
        <w:numPr>
          <w:ilvl w:val="0"/>
          <w:numId w:val="12"/>
        </w:numPr>
        <w:ind w:hanging="720"/>
        <w:rPr>
          <w:rFonts w:asciiTheme="minorHAnsi" w:hAnsiTheme="minorHAnsi"/>
          <w:sz w:val="20"/>
          <w:szCs w:val="20"/>
        </w:rPr>
      </w:pPr>
      <w:r w:rsidRPr="00370E92">
        <w:rPr>
          <w:rFonts w:asciiTheme="minorHAnsi" w:hAnsiTheme="minorHAnsi"/>
          <w:sz w:val="20"/>
          <w:szCs w:val="20"/>
        </w:rPr>
        <w:t>De zelf flashbare tokens kunnen worden hergebruikt.</w:t>
      </w:r>
    </w:p>
    <w:p w14:paraId="528CD345" w14:textId="7F91D49B" w:rsidR="00D65D8E" w:rsidRPr="00370E92" w:rsidRDefault="00D65D8E">
      <w:pPr>
        <w:rPr>
          <w:rFonts w:asciiTheme="minorHAnsi" w:hAnsiTheme="minorHAnsi"/>
          <w:sz w:val="20"/>
          <w:szCs w:val="20"/>
        </w:rPr>
      </w:pPr>
    </w:p>
    <w:p w14:paraId="189636A5" w14:textId="59D6B5E2" w:rsidR="00D65D8E" w:rsidRPr="00370E92" w:rsidRDefault="00D65D8E" w:rsidP="004C67F8">
      <w:pPr>
        <w:pStyle w:val="Kop3"/>
        <w:rPr>
          <w:b w:val="0"/>
          <w:bCs/>
        </w:rPr>
      </w:pPr>
      <w:r w:rsidRPr="00370E92">
        <w:t>Nadelen</w:t>
      </w:r>
    </w:p>
    <w:p w14:paraId="51595FAD" w14:textId="29A182A7" w:rsidR="00DA3FD8" w:rsidRPr="00370E92" w:rsidRDefault="00DA3FD8" w:rsidP="000C7249">
      <w:pPr>
        <w:pStyle w:val="Plattetekst"/>
        <w:numPr>
          <w:ilvl w:val="0"/>
          <w:numId w:val="13"/>
        </w:numPr>
        <w:ind w:hanging="720"/>
      </w:pPr>
      <w:r w:rsidRPr="00370E92">
        <w:t>Als een token is gecompromitteerd, hoeft u alleen een nieuwe te bestellen</w:t>
      </w:r>
      <w:r w:rsidR="000A0B64" w:rsidRPr="00370E92">
        <w:t>/verstrekken</w:t>
      </w:r>
      <w:r w:rsidR="00AA4873" w:rsidRPr="00370E92">
        <w:t xml:space="preserve"> en er zijn </w:t>
      </w:r>
      <w:r w:rsidR="000A0B64" w:rsidRPr="00370E92">
        <w:t xml:space="preserve">ook zelf flashbare tokens </w:t>
      </w:r>
      <w:r w:rsidR="00AA4873" w:rsidRPr="00370E92">
        <w:t>met een secret/seed</w:t>
      </w:r>
      <w:r w:rsidRPr="00370E92">
        <w:t>;</w:t>
      </w:r>
    </w:p>
    <w:p w14:paraId="4E320879" w14:textId="465F5AFC" w:rsidR="00AA4873" w:rsidRPr="00370E92" w:rsidRDefault="00AA4873" w:rsidP="000C7249">
      <w:pPr>
        <w:pStyle w:val="Plattetekst"/>
        <w:numPr>
          <w:ilvl w:val="0"/>
          <w:numId w:val="13"/>
        </w:numPr>
        <w:ind w:hanging="720"/>
      </w:pPr>
      <w:r w:rsidRPr="00370E92">
        <w:t>Tokens kosten geld</w:t>
      </w:r>
      <w:r w:rsidR="000A0B64" w:rsidRPr="00370E92">
        <w:t>, en zijn duurder dan de software apps en vereisen meer beheer.</w:t>
      </w:r>
    </w:p>
    <w:p w14:paraId="7C55CCBB" w14:textId="6CAB1C2A" w:rsidR="00AA4873" w:rsidRPr="00370E92" w:rsidRDefault="000A0B64" w:rsidP="000C7249">
      <w:pPr>
        <w:pStyle w:val="Plattetekst"/>
        <w:numPr>
          <w:ilvl w:val="0"/>
          <w:numId w:val="13"/>
        </w:numPr>
        <w:ind w:hanging="720"/>
      </w:pPr>
      <w:r w:rsidRPr="00370E92">
        <w:t xml:space="preserve">Bij meerdere </w:t>
      </w:r>
      <w:r w:rsidR="003067BB" w:rsidRPr="00370E92">
        <w:t>bronnen/</w:t>
      </w:r>
      <w:r w:rsidRPr="00370E92">
        <w:t xml:space="preserve"> organisaties leidt deze oplossing tot meerdere tokens, in tegenstelling tot een app, waar heel veel tokens in kunnen draaien. Dus de </w:t>
      </w:r>
      <w:r w:rsidR="00370E92" w:rsidRPr="00370E92">
        <w:t>eindgebruiker</w:t>
      </w:r>
      <w:r w:rsidRPr="00370E92">
        <w:t xml:space="preserve"> krijgt ook steeds meer fysieke tokens om mee te dragen</w:t>
      </w:r>
      <w:r w:rsidR="00AA4873" w:rsidRPr="00370E92">
        <w:t>.</w:t>
      </w:r>
    </w:p>
    <w:p w14:paraId="7ECD286C" w14:textId="7B647210" w:rsidR="000A0B64" w:rsidRPr="00370E92" w:rsidRDefault="00DA3FD8" w:rsidP="000C7249">
      <w:pPr>
        <w:pStyle w:val="Plattetekst"/>
        <w:numPr>
          <w:ilvl w:val="0"/>
          <w:numId w:val="13"/>
        </w:numPr>
        <w:ind w:hanging="720"/>
      </w:pPr>
      <w:r w:rsidRPr="00370E92">
        <w:t xml:space="preserve">De geheime sleutel in </w:t>
      </w:r>
      <w:r w:rsidR="000A0B64" w:rsidRPr="00370E92">
        <w:t xml:space="preserve">de </w:t>
      </w:r>
      <w:r w:rsidR="005D2853" w:rsidRPr="00370E92">
        <w:t>voorgeïnstalleerde</w:t>
      </w:r>
      <w:r w:rsidR="000A0B64" w:rsidRPr="00370E92">
        <w:t xml:space="preserve"> tokens </w:t>
      </w:r>
      <w:r w:rsidRPr="00370E92">
        <w:t>wordt in de fabriek voor</w:t>
      </w:r>
      <w:r w:rsidR="00AA4873" w:rsidRPr="00370E92">
        <w:t>geladen</w:t>
      </w:r>
      <w:r w:rsidRPr="00370E92">
        <w:t xml:space="preserve">, vervolgens doorgegeven aan de leverancier en vervolgens overgedragen aan de </w:t>
      </w:r>
      <w:r w:rsidR="00AA4873" w:rsidRPr="00370E92">
        <w:t>eindklant</w:t>
      </w:r>
      <w:r w:rsidRPr="00370E92">
        <w:t xml:space="preserve">. </w:t>
      </w:r>
      <w:r w:rsidR="000A0B64" w:rsidRPr="00370E92">
        <w:t xml:space="preserve">Er zijn de nodige waarborgen en maatregelen, echter er zijn dus partijen die de </w:t>
      </w:r>
      <w:r w:rsidR="003067BB" w:rsidRPr="00370E92">
        <w:t>voorgeïnstalleerde</w:t>
      </w:r>
      <w:r w:rsidR="000A0B64" w:rsidRPr="00370E92">
        <w:t xml:space="preserve"> geheimen kunnen kennen. E</w:t>
      </w:r>
      <w:r w:rsidRPr="00370E92">
        <w:t xml:space="preserve">r blijft een kleine kans bestaan </w:t>
      </w:r>
      <w:r w:rsidR="00AA4873" w:rsidRPr="00370E92">
        <w:t>d</w:t>
      </w:r>
      <w:r w:rsidRPr="00370E92">
        <w:t xml:space="preserve">at op een bepaald moment een gewetenloze werknemer of een hacker geheime sleutels zal lekken. </w:t>
      </w:r>
      <w:r w:rsidR="000A0B64" w:rsidRPr="00370E92">
        <w:t>Een zelf flashbaar token heeft dit nadeel niet, daar bent u zelf verantwoordelijk voor de geheimen.</w:t>
      </w:r>
    </w:p>
    <w:p w14:paraId="4CFD85E4" w14:textId="2A327A80" w:rsidR="00D65D8E" w:rsidRPr="00370E92" w:rsidRDefault="00190CC1">
      <w:pPr>
        <w:rPr>
          <w:rFonts w:asciiTheme="minorHAnsi" w:hAnsiTheme="minorHAnsi"/>
          <w:sz w:val="20"/>
          <w:szCs w:val="20"/>
        </w:rPr>
      </w:pPr>
      <w:r>
        <w:rPr>
          <w:rFonts w:asciiTheme="minorHAnsi" w:hAnsiTheme="minorHAnsi"/>
          <w:sz w:val="20"/>
          <w:szCs w:val="20"/>
        </w:rPr>
        <w:br/>
      </w:r>
      <w:r>
        <w:rPr>
          <w:rFonts w:asciiTheme="minorHAnsi" w:hAnsiTheme="minorHAnsi"/>
          <w:sz w:val="20"/>
          <w:szCs w:val="20"/>
        </w:rPr>
        <w:br/>
      </w:r>
      <w:r>
        <w:rPr>
          <w:rFonts w:asciiTheme="minorHAnsi" w:hAnsiTheme="minorHAnsi"/>
          <w:sz w:val="20"/>
          <w:szCs w:val="20"/>
        </w:rPr>
        <w:br/>
      </w:r>
    </w:p>
    <w:p w14:paraId="506D2325" w14:textId="56DEB472" w:rsidR="00D65D8E" w:rsidRPr="00370E92" w:rsidRDefault="00D65D8E" w:rsidP="004C67F8">
      <w:pPr>
        <w:pStyle w:val="Kop3"/>
      </w:pPr>
      <w:r w:rsidRPr="00370E92">
        <w:t>Connected tokens</w:t>
      </w:r>
      <w:r w:rsidR="00FC5D36" w:rsidRPr="00370E92">
        <w:t xml:space="preserve"> (U2F)</w:t>
      </w:r>
    </w:p>
    <w:p w14:paraId="6E3E7F85" w14:textId="38BD62B0" w:rsidR="00DA3FD8" w:rsidRPr="00370E92" w:rsidRDefault="00DA3FD8" w:rsidP="00FC5D36">
      <w:pPr>
        <w:pStyle w:val="Plattetekst"/>
      </w:pPr>
      <w:r w:rsidRPr="00370E92">
        <w:t>U2F is een open standaard voor universele 2FA, ontwikkeld door de FIDO Alliance</w:t>
      </w:r>
      <w:r w:rsidR="00FC5D36" w:rsidRPr="00370E92">
        <w:t xml:space="preserve">. </w:t>
      </w:r>
      <w:r w:rsidR="00B8719F">
        <w:t xml:space="preserve">De laatste versie van de standaard heet FIDO2. </w:t>
      </w:r>
      <w:r w:rsidR="00FC5D36" w:rsidRPr="00370E92">
        <w:t>A</w:t>
      </w:r>
      <w:r w:rsidRPr="00370E92">
        <w:t xml:space="preserve">uthenticatie via dit protocol wordt uitgevoerd met behulp van een </w:t>
      </w:r>
      <w:r w:rsidR="00370E92" w:rsidRPr="00370E92">
        <w:t>hardware module</w:t>
      </w:r>
      <w:r w:rsidRPr="00370E92">
        <w:t xml:space="preserve">, in de rol waarvan een fysiek medium - USB-tokens wordt gebruikt. </w:t>
      </w:r>
      <w:r w:rsidR="00FC5D36" w:rsidRPr="00370E92">
        <w:t xml:space="preserve">Deze tokens </w:t>
      </w:r>
      <w:r w:rsidRPr="00370E92">
        <w:t>zijn in de productiefase uitgerust met speciale software en een digitale sleutel. De USB-stick wordt eenvoudig in de bijbehorende desktop- of laptopconnector gestoken. Deze authenticatiefactor werkt als volgt:</w:t>
      </w:r>
    </w:p>
    <w:p w14:paraId="4A013283" w14:textId="04B009B1" w:rsidR="00DA3FD8" w:rsidRPr="00370E92" w:rsidRDefault="00FC5D36" w:rsidP="00FC5D36">
      <w:pPr>
        <w:pStyle w:val="Plattetekst"/>
      </w:pPr>
      <w:r w:rsidRPr="00370E92">
        <w:t>De gebruiker logt in op een (web) toepassing door middel van een gebruikersnaam en wachtwoord.</w:t>
      </w:r>
    </w:p>
    <w:p w14:paraId="2AFBB4B7" w14:textId="03E16B20" w:rsidR="00DA3FD8" w:rsidRPr="00370E92" w:rsidRDefault="00DA3FD8" w:rsidP="00FC5D36">
      <w:pPr>
        <w:pStyle w:val="Plattetekst"/>
      </w:pPr>
      <w:r w:rsidRPr="00370E92">
        <w:t>De server controleert de referenties en, als ze correct zijn, vraagt hij de handtekening (genereert een uitdaging</w:t>
      </w:r>
      <w:r w:rsidR="00FC5D36" w:rsidRPr="00370E92">
        <w:t>/challenge</w:t>
      </w:r>
      <w:r w:rsidRPr="00370E92">
        <w:t>) voor het token en stuurt</w:t>
      </w:r>
      <w:r w:rsidR="00FC5D36" w:rsidRPr="00370E92">
        <w:t xml:space="preserve"> dit</w:t>
      </w:r>
      <w:r w:rsidRPr="00370E92">
        <w:t xml:space="preserve"> terug naar het gebruikersprogramma</w:t>
      </w:r>
      <w:r w:rsidR="00FC5D36" w:rsidRPr="00370E92">
        <w:t xml:space="preserve">, in dit geval de website waarop men wil inloggen. De browser </w:t>
      </w:r>
      <w:r w:rsidR="00370E92" w:rsidRPr="00370E92">
        <w:t>verzendt</w:t>
      </w:r>
      <w:r w:rsidR="00FC5D36" w:rsidRPr="00370E92">
        <w:t xml:space="preserve"> deze challenge naar het U2F token waarbij de gebruiker bijvoorbeeld een druk op een knop op het token een eenmalig wachtwoord teruggeeft dat wordt gegenereerd op basis van het </w:t>
      </w:r>
      <w:r w:rsidR="00370E92" w:rsidRPr="00370E92">
        <w:t>algoritme</w:t>
      </w:r>
      <w:r w:rsidR="00FC5D36" w:rsidRPr="00370E92">
        <w:t xml:space="preserve"> in de token. De webserver </w:t>
      </w:r>
      <w:r w:rsidR="00370E92" w:rsidRPr="00370E92">
        <w:t>verzendt</w:t>
      </w:r>
      <w:r w:rsidR="00FC5D36" w:rsidRPr="00370E92">
        <w:t xml:space="preserve"> het antwoord naar de server. Klopt dit antwoord dan wordt de gebruiker geauthentiseerd. </w:t>
      </w:r>
      <w:r w:rsidR="00D0587F" w:rsidRPr="00370E92">
        <w:t>Varianten: Sommige U2F tokens werken met een vingerafdruk of een pin. Er zijn tegenwoordig ook U2F tokens die werken met NFC (Android) of Bluetooth (iOS).</w:t>
      </w:r>
    </w:p>
    <w:p w14:paraId="582C4198" w14:textId="34DD37C4" w:rsidR="00D65D8E" w:rsidRPr="00370E92" w:rsidRDefault="00D65D8E">
      <w:pPr>
        <w:rPr>
          <w:rFonts w:asciiTheme="minorHAnsi" w:hAnsiTheme="minorHAnsi"/>
          <w:sz w:val="20"/>
          <w:szCs w:val="20"/>
        </w:rPr>
      </w:pPr>
    </w:p>
    <w:p w14:paraId="25B121FD" w14:textId="1943A273" w:rsidR="00D65D8E" w:rsidRPr="00370E92" w:rsidRDefault="00D65D8E" w:rsidP="004C67F8">
      <w:pPr>
        <w:pStyle w:val="Kop3"/>
      </w:pPr>
      <w:r w:rsidRPr="00370E92">
        <w:t>Voordelen</w:t>
      </w:r>
    </w:p>
    <w:p w14:paraId="65B49124" w14:textId="19891A97" w:rsidR="00DA3FD8" w:rsidRPr="00370E92" w:rsidRDefault="001A6011" w:rsidP="00A83529">
      <w:pPr>
        <w:pStyle w:val="Plattetekst"/>
        <w:numPr>
          <w:ilvl w:val="0"/>
          <w:numId w:val="13"/>
        </w:numPr>
        <w:ind w:hanging="720"/>
      </w:pPr>
      <w:r w:rsidRPr="00370E92">
        <w:t>Er is geen verbinding met Internet nodig</w:t>
      </w:r>
      <w:r w:rsidR="00BA0F3F" w:rsidRPr="00370E92">
        <w:t xml:space="preserve">, </w:t>
      </w:r>
      <w:r w:rsidR="00DA3FD8" w:rsidRPr="00370E92">
        <w:t xml:space="preserve">omdat alle benodigde gegevens al op het </w:t>
      </w:r>
      <w:r w:rsidR="00A83529" w:rsidRPr="00370E92">
        <w:t>U2F</w:t>
      </w:r>
      <w:r w:rsidR="00370E92">
        <w:t xml:space="preserve"> token </w:t>
      </w:r>
      <w:r w:rsidR="00DA3FD8" w:rsidRPr="00370E92">
        <w:t>zijn opgeslagen.</w:t>
      </w:r>
    </w:p>
    <w:p w14:paraId="20BF2D97" w14:textId="0E5F5A3D" w:rsidR="002A05B2" w:rsidRPr="00370E92" w:rsidRDefault="002A05B2" w:rsidP="00A83529">
      <w:pPr>
        <w:pStyle w:val="Plattetekst"/>
        <w:numPr>
          <w:ilvl w:val="0"/>
          <w:numId w:val="13"/>
        </w:numPr>
        <w:ind w:hanging="720"/>
      </w:pPr>
      <w:r w:rsidRPr="00370E92">
        <w:t xml:space="preserve">Een </w:t>
      </w:r>
      <w:r w:rsidR="00370E92">
        <w:t>U2F token</w:t>
      </w:r>
      <w:r w:rsidRPr="00370E92">
        <w:t xml:space="preserve"> is </w:t>
      </w:r>
      <w:r w:rsidR="001152A4" w:rsidRPr="00370E92">
        <w:t xml:space="preserve">ongelimiteerd te gebruiken in </w:t>
      </w:r>
      <w:r w:rsidR="007754D2" w:rsidRPr="00370E92">
        <w:t xml:space="preserve">veel applicaties, mits deze het U2F </w:t>
      </w:r>
      <w:r w:rsidR="00370E92" w:rsidRPr="00370E92">
        <w:t>FIDO-protocol</w:t>
      </w:r>
      <w:r w:rsidR="007754D2" w:rsidRPr="00370E92">
        <w:t xml:space="preserve"> ondersteunen.</w:t>
      </w:r>
    </w:p>
    <w:p w14:paraId="5B30FCC6" w14:textId="45AAE1BE" w:rsidR="00DA3FD8" w:rsidRPr="00370E92" w:rsidRDefault="00DA3FD8" w:rsidP="00A83529">
      <w:pPr>
        <w:pStyle w:val="Plattetekst"/>
        <w:numPr>
          <w:ilvl w:val="0"/>
          <w:numId w:val="13"/>
        </w:numPr>
        <w:ind w:hanging="720"/>
      </w:pPr>
      <w:r w:rsidRPr="00370E92">
        <w:t xml:space="preserve">Gebruiksgemak - sluit het token gewoon aan op de USB-poort en druk op </w:t>
      </w:r>
      <w:r w:rsidR="00A83529" w:rsidRPr="00370E92">
        <w:t>de</w:t>
      </w:r>
      <w:r w:rsidRPr="00370E92">
        <w:t xml:space="preserve"> knop wanneer daarom wordt gevraagd.</w:t>
      </w:r>
    </w:p>
    <w:p w14:paraId="0D7D023D" w14:textId="777554EC" w:rsidR="00D65D8E" w:rsidRPr="0002648C" w:rsidRDefault="00DA3FD8" w:rsidP="00E10874">
      <w:pPr>
        <w:pStyle w:val="Plattetekst"/>
        <w:numPr>
          <w:ilvl w:val="0"/>
          <w:numId w:val="13"/>
        </w:numPr>
        <w:ind w:hanging="720"/>
        <w:rPr>
          <w:szCs w:val="20"/>
        </w:rPr>
      </w:pPr>
      <w:r w:rsidRPr="00370E92">
        <w:t xml:space="preserve">Er zijn </w:t>
      </w:r>
      <w:r w:rsidR="00A83529" w:rsidRPr="00370E92">
        <w:t xml:space="preserve">U2F </w:t>
      </w:r>
      <w:r w:rsidRPr="00370E92">
        <w:t xml:space="preserve">tokenmodellen met twee </w:t>
      </w:r>
      <w:r w:rsidR="00107704" w:rsidRPr="00370E92">
        <w:t>soorten aansluitingen</w:t>
      </w:r>
      <w:r w:rsidR="00450EC2" w:rsidRPr="00370E92">
        <w:t xml:space="preserve">, zodat een USB-C en Lightning connector </w:t>
      </w:r>
      <w:r w:rsidR="00370E92">
        <w:t>apparaten</w:t>
      </w:r>
      <w:r w:rsidR="009E3808" w:rsidRPr="00370E92">
        <w:t xml:space="preserve"> gebruikt kunnen worden</w:t>
      </w:r>
    </w:p>
    <w:p w14:paraId="6D987E63" w14:textId="77777777" w:rsidR="0002648C" w:rsidRPr="00370E92" w:rsidRDefault="0002648C" w:rsidP="0002648C">
      <w:pPr>
        <w:pStyle w:val="Plattetekst"/>
        <w:rPr>
          <w:szCs w:val="20"/>
        </w:rPr>
      </w:pPr>
    </w:p>
    <w:p w14:paraId="12033058" w14:textId="06E4D9F0" w:rsidR="00D65D8E" w:rsidRPr="00370E92" w:rsidRDefault="00D65D8E" w:rsidP="004C67F8">
      <w:pPr>
        <w:pStyle w:val="Kop3"/>
      </w:pPr>
      <w:r w:rsidRPr="00370E92">
        <w:t>Nadelen</w:t>
      </w:r>
    </w:p>
    <w:p w14:paraId="707CCC9A" w14:textId="4EE1F326" w:rsidR="000F36E3" w:rsidRPr="00370E92" w:rsidRDefault="007013BB" w:rsidP="00A83529">
      <w:pPr>
        <w:pStyle w:val="Plattetekst"/>
        <w:numPr>
          <w:ilvl w:val="0"/>
          <w:numId w:val="13"/>
        </w:numPr>
        <w:ind w:hanging="720"/>
      </w:pPr>
      <w:r w:rsidRPr="00370E92">
        <w:t>U2F is vrij nieuw en wordt al wel ondersteund door steeds meer partijen zoals Gmail, Google-accounts, GitHub, Dropbox</w:t>
      </w:r>
      <w:r>
        <w:t xml:space="preserve"> en sommige wachtwoordkluizen, waardoor er ook hier een extra beveiligingslaag kan worden toegevoegd tot de toegang tot de wachtwoordkluis;</w:t>
      </w:r>
    </w:p>
    <w:p w14:paraId="09D6E6A9" w14:textId="40A2FAF9" w:rsidR="00A83529" w:rsidRPr="00370E92" w:rsidRDefault="00A83529" w:rsidP="00A83529">
      <w:pPr>
        <w:pStyle w:val="Plattetekst"/>
        <w:numPr>
          <w:ilvl w:val="0"/>
          <w:numId w:val="13"/>
        </w:numPr>
        <w:ind w:hanging="720"/>
      </w:pPr>
      <w:r w:rsidRPr="00370E92">
        <w:t>U2F tokens worden</w:t>
      </w:r>
      <w:r w:rsidR="00D0587F" w:rsidRPr="00370E92">
        <w:t xml:space="preserve"> nog</w:t>
      </w:r>
      <w:r w:rsidRPr="00370E92">
        <w:t xml:space="preserve"> niet door alle browsers </w:t>
      </w:r>
      <w:r w:rsidR="007013BB" w:rsidRPr="00370E92">
        <w:t>e</w:t>
      </w:r>
      <w:r w:rsidR="007013BB">
        <w:t>n</w:t>
      </w:r>
      <w:r w:rsidR="00D0587F" w:rsidRPr="00370E92">
        <w:t xml:space="preserve"> browser versies </w:t>
      </w:r>
      <w:r w:rsidRPr="00370E92">
        <w:t>ondersteund, zoek dus uit wat mogelijk is</w:t>
      </w:r>
      <w:r w:rsidR="001231A6" w:rsidRPr="00370E92">
        <w:t>;</w:t>
      </w:r>
    </w:p>
    <w:p w14:paraId="75FE8D31" w14:textId="0646CA99" w:rsidR="00A83529" w:rsidRPr="00370E92" w:rsidRDefault="00A83529" w:rsidP="00A83529">
      <w:pPr>
        <w:pStyle w:val="Plattetekst"/>
        <w:numPr>
          <w:ilvl w:val="0"/>
          <w:numId w:val="13"/>
        </w:numPr>
        <w:ind w:hanging="720"/>
      </w:pPr>
      <w:r w:rsidRPr="00370E92">
        <w:t xml:space="preserve">Aangezien U2F tokens veelal in een </w:t>
      </w:r>
      <w:r w:rsidR="007013BB" w:rsidRPr="00370E92">
        <w:t>USB-poort</w:t>
      </w:r>
      <w:r w:rsidRPr="00370E92">
        <w:t xml:space="preserve"> zitten mogen deze niet geblokkeerd zijn.</w:t>
      </w:r>
    </w:p>
    <w:p w14:paraId="0091E88B" w14:textId="5BA2054A" w:rsidR="000F36E3" w:rsidRPr="00370E92" w:rsidRDefault="000F36E3" w:rsidP="00A83529">
      <w:pPr>
        <w:pStyle w:val="Plattetekst"/>
        <w:numPr>
          <w:ilvl w:val="0"/>
          <w:numId w:val="13"/>
        </w:numPr>
        <w:ind w:hanging="720"/>
      </w:pPr>
      <w:r w:rsidRPr="00370E92">
        <w:t>U2F-</w:t>
      </w:r>
      <w:r w:rsidR="00D0587F" w:rsidRPr="00370E92">
        <w:t xml:space="preserve">tokens </w:t>
      </w:r>
      <w:r w:rsidRPr="00370E92">
        <w:t>zijn</w:t>
      </w:r>
      <w:r w:rsidR="00D0587F" w:rsidRPr="00370E92">
        <w:t xml:space="preserve"> nog</w:t>
      </w:r>
      <w:r w:rsidRPr="00370E92">
        <w:t xml:space="preserve"> relatief duur</w:t>
      </w:r>
      <w:r w:rsidR="001231A6" w:rsidRPr="00370E92">
        <w:t>;</w:t>
      </w:r>
    </w:p>
    <w:p w14:paraId="2A3A9B17" w14:textId="473D9AE8" w:rsidR="00D0587F" w:rsidRPr="00370E92" w:rsidRDefault="00D0587F" w:rsidP="00A83529">
      <w:pPr>
        <w:pStyle w:val="Plattetekst"/>
        <w:numPr>
          <w:ilvl w:val="0"/>
          <w:numId w:val="13"/>
        </w:numPr>
        <w:ind w:hanging="720"/>
      </w:pPr>
      <w:r w:rsidRPr="00370E92">
        <w:t xml:space="preserve">U2F tokens </w:t>
      </w:r>
      <w:r w:rsidR="00F7413D" w:rsidRPr="00370E92">
        <w:t>zijn erg klein</w:t>
      </w:r>
      <w:r w:rsidR="00DB7ED8" w:rsidRPr="00370E92">
        <w:t xml:space="preserve"> en </w:t>
      </w:r>
      <w:r w:rsidRPr="00370E92">
        <w:t xml:space="preserve">moeten wel worden meegedragen en kunnen dus ook verloren worden, zorg dan voor een </w:t>
      </w:r>
      <w:r w:rsidR="007013BB" w:rsidRPr="00370E92">
        <w:t>back-up</w:t>
      </w:r>
      <w:r w:rsidRPr="00370E92">
        <w:t xml:space="preserve"> die ook geregistreerd wordt</w:t>
      </w:r>
      <w:r w:rsidR="00B8719F">
        <w:rPr>
          <w:rStyle w:val="Voetnootmarkering"/>
        </w:rPr>
        <w:footnoteReference w:id="3"/>
      </w:r>
      <w:r w:rsidR="001231A6" w:rsidRPr="00370E92">
        <w:t>;</w:t>
      </w:r>
    </w:p>
    <w:p w14:paraId="7892C195" w14:textId="3BC4E49D" w:rsidR="000F36E3" w:rsidRDefault="00D0587F" w:rsidP="00A83529">
      <w:pPr>
        <w:pStyle w:val="Plattetekst"/>
        <w:numPr>
          <w:ilvl w:val="0"/>
          <w:numId w:val="13"/>
        </w:numPr>
        <w:ind w:hanging="720"/>
      </w:pPr>
      <w:r w:rsidRPr="00370E92">
        <w:t xml:space="preserve">Eindgebruikers laten het token in de computer zitten </w:t>
      </w:r>
      <w:r w:rsidR="000F36E3" w:rsidRPr="00370E92">
        <w:t>wat het hele concept van 2FA ondermijnt</w:t>
      </w:r>
      <w:r w:rsidR="00B8719F">
        <w:t>, zeker als men ook nog het wachtwoord kent. Dit nadeel geldt niet voor tokens met vingerafdruk.</w:t>
      </w:r>
    </w:p>
    <w:p w14:paraId="40066F7D" w14:textId="4508D61B" w:rsidR="00EF529B" w:rsidRPr="00370E92" w:rsidRDefault="00EF529B" w:rsidP="00A83529">
      <w:pPr>
        <w:pStyle w:val="Plattetekst"/>
        <w:numPr>
          <w:ilvl w:val="0"/>
          <w:numId w:val="13"/>
        </w:numPr>
        <w:ind w:hanging="720"/>
      </w:pPr>
      <w:r>
        <w:t xml:space="preserve">Het is niet direct een nadeel, maar bedenk hoe men wil omgaan met medewerkers die een U2F token ook </w:t>
      </w:r>
      <w:r w:rsidR="00984A0B">
        <w:t>privé</w:t>
      </w:r>
      <w:r>
        <w:t xml:space="preserve"> gebruiken en de organisatie verlaten</w:t>
      </w:r>
      <w:r w:rsidR="00984A0B">
        <w:t>.</w:t>
      </w:r>
    </w:p>
    <w:p w14:paraId="23786AA9" w14:textId="0EE2361D" w:rsidR="00AF4BE2" w:rsidRPr="00370E92" w:rsidRDefault="00AF4BE2">
      <w:pPr>
        <w:rPr>
          <w:rFonts w:asciiTheme="minorHAnsi" w:hAnsiTheme="minorHAnsi"/>
          <w:sz w:val="20"/>
          <w:szCs w:val="20"/>
        </w:rPr>
      </w:pPr>
      <w:r w:rsidRPr="00370E92">
        <w:rPr>
          <w:rFonts w:asciiTheme="minorHAnsi" w:hAnsiTheme="minorHAnsi"/>
          <w:sz w:val="20"/>
          <w:szCs w:val="20"/>
        </w:rPr>
        <w:br w:type="page"/>
      </w:r>
    </w:p>
    <w:p w14:paraId="1742C13E" w14:textId="77777777" w:rsidR="00AF4BE2" w:rsidRPr="00370E92" w:rsidRDefault="00AF4BE2">
      <w:pPr>
        <w:rPr>
          <w:rFonts w:asciiTheme="minorHAnsi" w:hAnsiTheme="minorHAnsi"/>
          <w:sz w:val="20"/>
          <w:szCs w:val="20"/>
        </w:rPr>
      </w:pPr>
    </w:p>
    <w:p w14:paraId="01BF940F" w14:textId="571F3328" w:rsidR="001B33CD" w:rsidRPr="00370E92" w:rsidRDefault="00D60E43" w:rsidP="004D72F7">
      <w:pPr>
        <w:pStyle w:val="Kop1"/>
      </w:pPr>
      <w:bookmarkStart w:id="15" w:name="_Toc53577836"/>
      <w:r>
        <w:t>Tips voor gemeenten</w:t>
      </w:r>
      <w:bookmarkEnd w:id="15"/>
    </w:p>
    <w:p w14:paraId="7E73148C" w14:textId="77777777" w:rsidR="00D60E43" w:rsidRDefault="00D60E43" w:rsidP="001B33CD">
      <w:pPr>
        <w:pStyle w:val="Plattetekst"/>
      </w:pPr>
    </w:p>
    <w:p w14:paraId="649B4C61" w14:textId="3284DB6A" w:rsidR="00494377" w:rsidRDefault="00D60E43" w:rsidP="001B33CD">
      <w:pPr>
        <w:pStyle w:val="Plattetekst"/>
      </w:pPr>
      <w:r>
        <w:t xml:space="preserve">Als </w:t>
      </w:r>
      <w:r w:rsidR="00190CC1">
        <w:t>u</w:t>
      </w:r>
      <w:r>
        <w:t xml:space="preserve"> al</w:t>
      </w:r>
      <w:r w:rsidR="00190CC1">
        <w:t>s</w:t>
      </w:r>
      <w:r>
        <w:t xml:space="preserve"> gemeente nog niet bent begonnen met 2FA, begin dan klein, bijvoorbeeld eerst met de beheerders toegang naar de gemeente. Klein beginnen heeft ook als voordeel dat de eigen beheerders zich de technologie eigen maken. Bedenk wel van </w:t>
      </w:r>
      <w:r w:rsidR="003067BB">
        <w:t>tevoren</w:t>
      </w:r>
      <w:r>
        <w:t xml:space="preserve"> welke technologie gebruikt gaat worden, er is meer info te vinden op Internet dan dat wij in dit document kunnen meenemen</w:t>
      </w:r>
      <w:r>
        <w:rPr>
          <w:rStyle w:val="Voetnootmarkering"/>
        </w:rPr>
        <w:footnoteReference w:id="4"/>
      </w:r>
      <w:r>
        <w:t xml:space="preserve">. </w:t>
      </w:r>
    </w:p>
    <w:p w14:paraId="482AFE7C" w14:textId="03CD768A" w:rsidR="00984A0B" w:rsidRDefault="00984A0B" w:rsidP="001B33CD">
      <w:pPr>
        <w:pStyle w:val="Plattetekst"/>
      </w:pPr>
    </w:p>
    <w:p w14:paraId="7C494274" w14:textId="74DE93AC" w:rsidR="00984A0B" w:rsidRDefault="00984A0B" w:rsidP="001B33CD">
      <w:pPr>
        <w:pStyle w:val="Plattetekst"/>
      </w:pPr>
      <w:r>
        <w:t>Rol vervolgens 2FA uit naar alle gebruikers die vanaf buiten de gemeenten willen werken op gemeentelijke systemen.</w:t>
      </w:r>
    </w:p>
    <w:p w14:paraId="19D436C1" w14:textId="7D455AF5" w:rsidR="00984A0B" w:rsidRDefault="00984A0B" w:rsidP="001B33CD">
      <w:pPr>
        <w:pStyle w:val="Plattetekst"/>
      </w:pPr>
    </w:p>
    <w:p w14:paraId="68BF68D4" w14:textId="69788EE5" w:rsidR="00984A0B" w:rsidRDefault="00984A0B" w:rsidP="001B33CD">
      <w:pPr>
        <w:pStyle w:val="Plattetekst"/>
      </w:pPr>
      <w:r>
        <w:t>Daarna is het zeker het overwegen waard om 2FA uit te rollen voor alle gebruikers in alle situaties.</w:t>
      </w:r>
    </w:p>
    <w:p w14:paraId="36EE3258" w14:textId="77777777" w:rsidR="00494377" w:rsidRDefault="00494377" w:rsidP="001B33CD">
      <w:pPr>
        <w:pStyle w:val="Plattetekst"/>
      </w:pPr>
    </w:p>
    <w:p w14:paraId="70C8F7AA" w14:textId="34442FE5" w:rsidR="00D60E43" w:rsidRDefault="00D60E43" w:rsidP="001B33CD">
      <w:pPr>
        <w:pStyle w:val="Plattetekst"/>
      </w:pPr>
      <w:r>
        <w:t>Het stappenplan staat in de volgende paragraaf.</w:t>
      </w:r>
    </w:p>
    <w:p w14:paraId="60D10F5C" w14:textId="77777777" w:rsidR="00D60E43" w:rsidRDefault="00D60E43" w:rsidP="001B33CD">
      <w:pPr>
        <w:pStyle w:val="Plattetekst"/>
      </w:pPr>
    </w:p>
    <w:p w14:paraId="5491B8B3" w14:textId="49A2DC1A" w:rsidR="00D60E43" w:rsidRDefault="00D60E43" w:rsidP="001B33CD">
      <w:pPr>
        <w:pStyle w:val="Plattetekst"/>
      </w:pPr>
    </w:p>
    <w:p w14:paraId="07E2B39B" w14:textId="77777777" w:rsidR="00D60E43" w:rsidRDefault="00D60E43" w:rsidP="001B33CD">
      <w:pPr>
        <w:pStyle w:val="Plattetekst"/>
      </w:pPr>
    </w:p>
    <w:p w14:paraId="25AA4FD1" w14:textId="77777777" w:rsidR="00D60E43" w:rsidRDefault="00D60E43" w:rsidP="001B33CD">
      <w:pPr>
        <w:pStyle w:val="Plattetekst"/>
      </w:pPr>
    </w:p>
    <w:p w14:paraId="61E22126" w14:textId="77777777" w:rsidR="0012767D" w:rsidRPr="00370E92" w:rsidRDefault="0012767D">
      <w:pPr>
        <w:rPr>
          <w:color w:val="0A4E8C"/>
          <w:sz w:val="36"/>
          <w:szCs w:val="60"/>
        </w:rPr>
      </w:pPr>
      <w:r w:rsidRPr="00370E92">
        <w:br w:type="page"/>
      </w:r>
    </w:p>
    <w:p w14:paraId="77C8A9F7" w14:textId="78409D5E" w:rsidR="00AF4BE2" w:rsidRPr="00370E92" w:rsidRDefault="00AF4BE2" w:rsidP="004D72F7">
      <w:pPr>
        <w:pStyle w:val="Kop1"/>
      </w:pPr>
      <w:bookmarkStart w:id="16" w:name="_Toc53577837"/>
      <w:r w:rsidRPr="00370E92">
        <w:t>Stappenplan</w:t>
      </w:r>
      <w:bookmarkEnd w:id="16"/>
    </w:p>
    <w:p w14:paraId="4707F9A3" w14:textId="63EB468F" w:rsidR="00AF4BE2" w:rsidRPr="00370E92" w:rsidRDefault="00AF4BE2">
      <w:pPr>
        <w:rPr>
          <w:rFonts w:asciiTheme="minorHAnsi" w:hAnsiTheme="minorHAnsi"/>
          <w:sz w:val="20"/>
          <w:szCs w:val="20"/>
        </w:rPr>
      </w:pPr>
    </w:p>
    <w:p w14:paraId="391B5C90" w14:textId="2CAB71B4" w:rsidR="00920A36" w:rsidRPr="00370E92" w:rsidRDefault="00084234" w:rsidP="00D80532">
      <w:pPr>
        <w:pStyle w:val="Plattetekst"/>
      </w:pPr>
      <w:r w:rsidRPr="00370E92">
        <w:t xml:space="preserve">De gemeente die aan de slag wil met het </w:t>
      </w:r>
      <w:r w:rsidR="007013BB" w:rsidRPr="00370E92">
        <w:t>invoeren</w:t>
      </w:r>
      <w:r w:rsidRPr="00370E92">
        <w:t xml:space="preserve"> van 2</w:t>
      </w:r>
      <w:r w:rsidR="0012767D" w:rsidRPr="00370E92">
        <w:t>F</w:t>
      </w:r>
      <w:r w:rsidRPr="00370E92">
        <w:t xml:space="preserve">A moet hier van </w:t>
      </w:r>
      <w:r w:rsidR="007013BB" w:rsidRPr="00370E92">
        <w:t>tevoren</w:t>
      </w:r>
      <w:r w:rsidRPr="00370E92">
        <w:t xml:space="preserve"> goed over nadenken, </w:t>
      </w:r>
      <w:r w:rsidR="00756F86" w:rsidRPr="00370E92">
        <w:t>2FA is belangrijk als m</w:t>
      </w:r>
      <w:r w:rsidR="006C5E6D" w:rsidRPr="00370E92">
        <w:t>i</w:t>
      </w:r>
      <w:r w:rsidR="00756F86" w:rsidRPr="00370E92">
        <w:t xml:space="preserve">ddel tegen het </w:t>
      </w:r>
      <w:r w:rsidR="00A9157E" w:rsidRPr="00370E92">
        <w:t xml:space="preserve">misbruiken van </w:t>
      </w:r>
      <w:r w:rsidR="007013BB" w:rsidRPr="00370E92">
        <w:t>buitgemaakte</w:t>
      </w:r>
      <w:r w:rsidR="00A9157E" w:rsidRPr="00370E92">
        <w:t xml:space="preserve"> </w:t>
      </w:r>
      <w:r w:rsidR="00756F86" w:rsidRPr="00370E92">
        <w:t xml:space="preserve">wachtwoorden en misbruik maken van </w:t>
      </w:r>
      <w:r w:rsidR="007013BB" w:rsidRPr="00370E92">
        <w:t>wachtwoorden</w:t>
      </w:r>
      <w:r w:rsidR="00756F86" w:rsidRPr="00370E92">
        <w:t xml:space="preserve">. </w:t>
      </w:r>
      <w:r w:rsidR="00B01674" w:rsidRPr="00370E92">
        <w:t>Daarnaast biedt 2FA een extra bescherming als medewerkers vanuit huis met gemeentelijke systemen moeten werken</w:t>
      </w:r>
      <w:r w:rsidR="00492F0B" w:rsidRPr="00370E92">
        <w:t xml:space="preserve">, het is niet voor niets een </w:t>
      </w:r>
      <w:r w:rsidR="007013BB" w:rsidRPr="00370E92">
        <w:t>BIO-maatregel</w:t>
      </w:r>
      <w:r w:rsidR="00492F0B" w:rsidRPr="00370E92">
        <w:t xml:space="preserve"> die </w:t>
      </w:r>
      <w:r w:rsidR="00D57C69" w:rsidRPr="00370E92">
        <w:t xml:space="preserve">minimaal van toepassing is als men vanuit een </w:t>
      </w:r>
      <w:r w:rsidR="006C5994" w:rsidRPr="00370E92">
        <w:t>onvertrouwde</w:t>
      </w:r>
      <w:r w:rsidR="006C5994">
        <w:t xml:space="preserve"> omgeving een</w:t>
      </w:r>
      <w:r w:rsidR="00D57C69" w:rsidRPr="00370E92">
        <w:t xml:space="preserve"> </w:t>
      </w:r>
      <w:r w:rsidR="007013BB" w:rsidRPr="00370E92">
        <w:t>netwerkverbinding</w:t>
      </w:r>
      <w:r w:rsidR="00D57C69" w:rsidRPr="00370E92">
        <w:t xml:space="preserve"> wil maken met het vertrouwde gemeentelijke netwerk</w:t>
      </w:r>
      <w:r w:rsidR="00B01674" w:rsidRPr="00370E92">
        <w:t xml:space="preserve">. </w:t>
      </w:r>
      <w:r w:rsidR="00920A36" w:rsidRPr="00370E92">
        <w:t xml:space="preserve">Het brengt een extra </w:t>
      </w:r>
      <w:r w:rsidR="007013BB" w:rsidRPr="00370E92">
        <w:t>beveiligingslaag</w:t>
      </w:r>
      <w:r w:rsidR="00920A36" w:rsidRPr="00370E92">
        <w:t xml:space="preserve"> aan waardoor misbruik van gemeentelijke </w:t>
      </w:r>
      <w:r w:rsidR="007013BB" w:rsidRPr="00370E92">
        <w:t>syst</w:t>
      </w:r>
      <w:r w:rsidR="007013BB">
        <w:t>e</w:t>
      </w:r>
      <w:r w:rsidR="007013BB" w:rsidRPr="00370E92">
        <w:t>em</w:t>
      </w:r>
      <w:r w:rsidR="00920A36" w:rsidRPr="00370E92">
        <w:t xml:space="preserve"> kan worden voorkomen.</w:t>
      </w:r>
    </w:p>
    <w:p w14:paraId="4031AD3C" w14:textId="720B34FE" w:rsidR="00920A36" w:rsidRPr="00370E92" w:rsidRDefault="00920A36" w:rsidP="00690262">
      <w:pPr>
        <w:autoSpaceDE w:val="0"/>
        <w:autoSpaceDN w:val="0"/>
        <w:adjustRightInd w:val="0"/>
        <w:rPr>
          <w:rFonts w:ascii="Segoe UI" w:eastAsiaTheme="minorHAnsi" w:hAnsi="Segoe UI" w:cs="Segoe UI"/>
          <w:color w:val="000000"/>
          <w:sz w:val="24"/>
          <w:szCs w:val="24"/>
          <w:lang w:eastAsia="en-US" w:bidi="ar-SA"/>
        </w:rPr>
      </w:pPr>
    </w:p>
    <w:p w14:paraId="32FCE9C3" w14:textId="35F05046" w:rsidR="00D80532" w:rsidRDefault="00D80532" w:rsidP="003B1A62">
      <w:pPr>
        <w:pStyle w:val="Plattetekst"/>
      </w:pPr>
      <w:r w:rsidRPr="00370E92">
        <w:t>Een voorbee</w:t>
      </w:r>
      <w:r w:rsidR="00C5738C" w:rsidRPr="00370E92">
        <w:t>ld stappenplan:</w:t>
      </w:r>
    </w:p>
    <w:p w14:paraId="5F44702F" w14:textId="5F90A459" w:rsidR="005D2853" w:rsidRDefault="005D2853" w:rsidP="003B1A62">
      <w:pPr>
        <w:pStyle w:val="Plattetekst"/>
      </w:pPr>
    </w:p>
    <w:p w14:paraId="4AFDCC0A" w14:textId="2DE23F96" w:rsidR="005D2853" w:rsidRDefault="005D2853" w:rsidP="003B1A62">
      <w:pPr>
        <w:pStyle w:val="Plattetekst"/>
      </w:pPr>
      <w:r>
        <w:t xml:space="preserve">Voordat </w:t>
      </w:r>
      <w:r w:rsidR="00190CC1">
        <w:t>u</w:t>
      </w:r>
      <w:r>
        <w:t xml:space="preserve"> begint:</w:t>
      </w:r>
    </w:p>
    <w:p w14:paraId="566173A4" w14:textId="5BAE324F" w:rsidR="005D2853" w:rsidRDefault="005D2853" w:rsidP="005D2853">
      <w:pPr>
        <w:pStyle w:val="Plattetekst"/>
      </w:pPr>
      <w:r w:rsidRPr="00370E92">
        <w:t xml:space="preserve">Het is belangrijk om van tevoren na te denken waar </w:t>
      </w:r>
      <w:r w:rsidR="00190CC1">
        <w:t xml:space="preserve">u </w:t>
      </w:r>
      <w:r w:rsidRPr="00370E92">
        <w:t>2FA voor wilt inzetten, er zijn vele opties om te overwegen van bijvoorbeeld het inzetten van 2FA voor alles en iedereen tot en met het gericht en risico gebaseerd inzetten van 2FA. Bijvoorbeeld op basis van gevoeligheid van systemen, het verwerken van persoonsgegevens of bijzondere persoonsgegevens</w:t>
      </w:r>
      <w:r w:rsidR="00B8719F">
        <w:t xml:space="preserve"> of geheime informatie (dataclassificatie kan daarbij helpen)</w:t>
      </w:r>
      <w:r w:rsidRPr="00370E92">
        <w:t xml:space="preserve"> en </w:t>
      </w:r>
      <w:r w:rsidR="00B8719F">
        <w:t xml:space="preserve">de </w:t>
      </w:r>
      <w:r w:rsidRPr="00370E92">
        <w:t>locatie waarvan gewerkt wordt en de locatie waar de systemen draaien. Vergeet ook niet dat veel legacy systemen van de gemeente waarschijnlijk helemaal niet om kunnen gaan met 2FA. Het is ook mogelijk om de toegang tot interne systemen middels een virtualisatie oplossing een extra bescherming te geven door middel van 2FA, vaak hoeft dat alleen nog maar geactiveerd te worden. Begin met een overzichtplaat van de architectuur van de gemeentelijke systemen, waar ze draaien, van waar toegang verleend moet worden en welke extra bescherming mogelijk nodig is. Hier is gezien de diversiteit van de gemeent</w:t>
      </w:r>
      <w:r w:rsidR="00984A0B">
        <w:t xml:space="preserve">elijke </w:t>
      </w:r>
      <w:r w:rsidR="008C6BD4">
        <w:t>ICT-infrastructuur</w:t>
      </w:r>
      <w:r w:rsidR="00984A0B">
        <w:t xml:space="preserve"> en applicaties </w:t>
      </w:r>
      <w:r w:rsidRPr="00370E92">
        <w:t>geen pasklaar antwoord op te geven.</w:t>
      </w:r>
    </w:p>
    <w:p w14:paraId="3FBEF17C" w14:textId="1B42F8AB" w:rsidR="005D2853" w:rsidRDefault="005D2853" w:rsidP="005D2853">
      <w:pPr>
        <w:pStyle w:val="Plattetekst"/>
      </w:pPr>
    </w:p>
    <w:p w14:paraId="7B6FFE6B" w14:textId="037C215F" w:rsidR="005D2853" w:rsidRDefault="005D2853" w:rsidP="003B1A62">
      <w:pPr>
        <w:pStyle w:val="Plattetekst"/>
      </w:pPr>
      <w:r>
        <w:t>De gemeente die Cloudvoorzieningen gebruik</w:t>
      </w:r>
      <w:r w:rsidR="006A332E">
        <w:t>en</w:t>
      </w:r>
      <w:r>
        <w:t xml:space="preserve"> of een SaaS toepassing doet er ook goed aan om bij de leverancier in informeren of 2FA aangezet kan worden. Veel leveranciers zouden dit moeten kunnen ondersteunen/beschikbaar hebben.</w:t>
      </w:r>
      <w:r w:rsidR="006C5994">
        <w:t xml:space="preserve"> Het is goed mogelijk dat 2FA zonder veel inspanning aangezet kan worden, maar let wel op: technisch kan veel, verlies niet de eindgebruiker uit het oog.</w:t>
      </w:r>
    </w:p>
    <w:p w14:paraId="4C18EF62" w14:textId="73A47371" w:rsidR="009C03FF" w:rsidRDefault="009C03FF" w:rsidP="003B1A62">
      <w:pPr>
        <w:pStyle w:val="Plattetekst"/>
      </w:pPr>
    </w:p>
    <w:p w14:paraId="693BB6A2" w14:textId="77777777" w:rsidR="009C03FF" w:rsidRDefault="009C03FF" w:rsidP="003B1A62">
      <w:pPr>
        <w:pStyle w:val="Plattetekst"/>
      </w:pPr>
      <w:r>
        <w:t>Zorg er in ieder geval voor om de beleidskeuzes voor 2FA op te nemen in het beleid voor logische toegangsbeveiliging van de gemeente. Heb hierbij ook aandacht voor de volgende onderwerpen:</w:t>
      </w:r>
    </w:p>
    <w:p w14:paraId="64C6DB1A" w14:textId="27D3CD70" w:rsidR="009C03FF" w:rsidRDefault="00EF529B" w:rsidP="008C6BD4">
      <w:pPr>
        <w:pStyle w:val="Plattetekst"/>
        <w:numPr>
          <w:ilvl w:val="0"/>
          <w:numId w:val="23"/>
        </w:numPr>
      </w:pPr>
      <w:r>
        <w:t>Registratie/</w:t>
      </w:r>
      <w:r w:rsidR="009C03FF">
        <w:t xml:space="preserve"> beheer van tokens</w:t>
      </w:r>
    </w:p>
    <w:p w14:paraId="1900C850" w14:textId="32A2C984" w:rsidR="009C03FF" w:rsidRDefault="009C03FF" w:rsidP="008C6BD4">
      <w:pPr>
        <w:pStyle w:val="Plattetekst"/>
        <w:numPr>
          <w:ilvl w:val="0"/>
          <w:numId w:val="23"/>
        </w:numPr>
      </w:pPr>
      <w:r>
        <w:t>Hoe gaan tokens worden uitgegeven</w:t>
      </w:r>
      <w:r w:rsidR="00EF529B">
        <w:t xml:space="preserve"> en ingenomen</w:t>
      </w:r>
      <w:r>
        <w:t>, registratie van gebruikers en of men zich ook moet identificeren/legitimeren voor uitgifte.</w:t>
      </w:r>
    </w:p>
    <w:p w14:paraId="3F98B18B" w14:textId="5DA4D343" w:rsidR="009C03FF" w:rsidRDefault="009C03FF" w:rsidP="00EF529B">
      <w:pPr>
        <w:pStyle w:val="Plattetekst"/>
        <w:numPr>
          <w:ilvl w:val="0"/>
          <w:numId w:val="23"/>
        </w:numPr>
      </w:pPr>
      <w:r>
        <w:t>Vereisen dat er een meldproces is voor verlies of diefstal van tokens</w:t>
      </w:r>
    </w:p>
    <w:p w14:paraId="17499D8A" w14:textId="037D0A99" w:rsidR="009C03FF" w:rsidRDefault="009C03FF" w:rsidP="00EF529B">
      <w:pPr>
        <w:pStyle w:val="Plattetekst"/>
        <w:numPr>
          <w:ilvl w:val="0"/>
          <w:numId w:val="23"/>
        </w:numPr>
      </w:pPr>
      <w:r>
        <w:t>Een back</w:t>
      </w:r>
      <w:r w:rsidR="00EF529B">
        <w:t>-</w:t>
      </w:r>
      <w:r>
        <w:t xml:space="preserve">up proces, </w:t>
      </w:r>
      <w:r w:rsidR="00EF529B">
        <w:t>hoe om te gaan met medewerkers die wel toegang nodig hebben maar hun token of iets van dien aard vergeten zijn.</w:t>
      </w:r>
    </w:p>
    <w:p w14:paraId="06EDA506" w14:textId="55B94E89" w:rsidR="009C03FF" w:rsidRPr="00370E92" w:rsidRDefault="009C03FF" w:rsidP="003B1A62">
      <w:pPr>
        <w:pStyle w:val="Plattetekst"/>
      </w:pPr>
    </w:p>
    <w:p w14:paraId="5A7F7D88" w14:textId="77777777" w:rsidR="003B1A62" w:rsidRPr="00370E92" w:rsidRDefault="003B1A62" w:rsidP="003B1A62">
      <w:pPr>
        <w:pStyle w:val="Plattetekst"/>
      </w:pPr>
    </w:p>
    <w:p w14:paraId="33453DDF" w14:textId="5D130609" w:rsidR="00B05254" w:rsidRPr="00370E92" w:rsidRDefault="006235E5" w:rsidP="003B1A62">
      <w:pPr>
        <w:pStyle w:val="Plattetekst"/>
        <w:rPr>
          <w:b/>
          <w:bCs/>
        </w:rPr>
      </w:pPr>
      <w:r w:rsidRPr="00370E92">
        <w:rPr>
          <w:b/>
          <w:bCs/>
        </w:rPr>
        <w:t>Stap 1</w:t>
      </w:r>
      <w:r w:rsidR="00C5738C" w:rsidRPr="00370E92">
        <w:rPr>
          <w:b/>
          <w:bCs/>
        </w:rPr>
        <w:t xml:space="preserve">: maak </w:t>
      </w:r>
      <w:r w:rsidR="007013BB" w:rsidRPr="00370E92">
        <w:rPr>
          <w:b/>
          <w:bCs/>
        </w:rPr>
        <w:t>een Business</w:t>
      </w:r>
      <w:r w:rsidR="00690262" w:rsidRPr="00370E92">
        <w:rPr>
          <w:b/>
          <w:bCs/>
        </w:rPr>
        <w:t xml:space="preserve"> case</w:t>
      </w:r>
      <w:r w:rsidR="002527F7" w:rsidRPr="00370E92">
        <w:rPr>
          <w:b/>
          <w:bCs/>
        </w:rPr>
        <w:t>, g</w:t>
      </w:r>
      <w:r w:rsidRPr="00370E92">
        <w:rPr>
          <w:b/>
          <w:bCs/>
        </w:rPr>
        <w:t>oed voorbereiden is het halve werk</w:t>
      </w:r>
      <w:r w:rsidR="006A00C1" w:rsidRPr="00370E92">
        <w:rPr>
          <w:b/>
          <w:bCs/>
        </w:rPr>
        <w:t>!</w:t>
      </w:r>
    </w:p>
    <w:p w14:paraId="52EACAFF" w14:textId="4BEF4176" w:rsidR="000D7EE5" w:rsidRPr="00370E92" w:rsidRDefault="00570095" w:rsidP="006235E5">
      <w:pPr>
        <w:pStyle w:val="Plattetekst"/>
      </w:pPr>
      <w:r w:rsidRPr="00370E92">
        <w:t>In de b</w:t>
      </w:r>
      <w:r w:rsidR="00A567C8" w:rsidRPr="00370E92">
        <w:t xml:space="preserve">usiness case </w:t>
      </w:r>
      <w:r w:rsidRPr="00370E92">
        <w:t>moet ve</w:t>
      </w:r>
      <w:r w:rsidR="005D2853">
        <w:t>r</w:t>
      </w:r>
      <w:r w:rsidRPr="00370E92">
        <w:t>der aandacht zijn voor de volgende onderwerpen:</w:t>
      </w:r>
    </w:p>
    <w:p w14:paraId="18029B9E" w14:textId="0A39D4B0" w:rsidR="00897F14" w:rsidRPr="00370E92" w:rsidRDefault="00897F14" w:rsidP="002F6A10">
      <w:pPr>
        <w:pStyle w:val="Plattetekst"/>
        <w:numPr>
          <w:ilvl w:val="0"/>
          <w:numId w:val="15"/>
        </w:numPr>
        <w:ind w:hanging="720"/>
      </w:pPr>
      <w:r w:rsidRPr="00370E92">
        <w:t>Kosten voor:</w:t>
      </w:r>
    </w:p>
    <w:p w14:paraId="70FB9FE0" w14:textId="27A82D75" w:rsidR="00570095" w:rsidRPr="00370E92" w:rsidRDefault="00FE2CF6" w:rsidP="002F6A10">
      <w:pPr>
        <w:pStyle w:val="Plattetekst"/>
        <w:numPr>
          <w:ilvl w:val="1"/>
          <w:numId w:val="15"/>
        </w:numPr>
        <w:ind w:hanging="731"/>
      </w:pPr>
      <w:r w:rsidRPr="00370E92">
        <w:t>Het maken van beleid voor 2FA</w:t>
      </w:r>
      <w:r w:rsidR="0097262F" w:rsidRPr="00370E92">
        <w:t>;</w:t>
      </w:r>
    </w:p>
    <w:p w14:paraId="5A1C9524" w14:textId="79E4AADB" w:rsidR="00FE2CF6" w:rsidRPr="00370E92" w:rsidRDefault="00FE2CF6" w:rsidP="002F6A10">
      <w:pPr>
        <w:pStyle w:val="Plattetekst"/>
        <w:numPr>
          <w:ilvl w:val="1"/>
          <w:numId w:val="15"/>
        </w:numPr>
        <w:ind w:hanging="731"/>
      </w:pPr>
      <w:r w:rsidRPr="00370E92">
        <w:t xml:space="preserve">Kosten van de oplossing die </w:t>
      </w:r>
      <w:r w:rsidR="0043647C" w:rsidRPr="00370E92">
        <w:t>gewenst is</w:t>
      </w:r>
      <w:r w:rsidR="0097262F" w:rsidRPr="00370E92">
        <w:t>;</w:t>
      </w:r>
    </w:p>
    <w:p w14:paraId="79AFD601" w14:textId="547B8D17" w:rsidR="00C745E7" w:rsidRPr="00370E92" w:rsidRDefault="00C745E7" w:rsidP="002F6A10">
      <w:pPr>
        <w:pStyle w:val="Plattetekst"/>
        <w:numPr>
          <w:ilvl w:val="1"/>
          <w:numId w:val="15"/>
        </w:numPr>
        <w:ind w:hanging="731"/>
      </w:pPr>
      <w:r w:rsidRPr="00370E92">
        <w:t>Projectkosten</w:t>
      </w:r>
      <w:r w:rsidR="0097262F" w:rsidRPr="00370E92">
        <w:t>;</w:t>
      </w:r>
    </w:p>
    <w:p w14:paraId="17819D23" w14:textId="22E09D2C" w:rsidR="0043647C" w:rsidRPr="00370E92" w:rsidRDefault="0043647C" w:rsidP="002F6A10">
      <w:pPr>
        <w:pStyle w:val="Plattetekst"/>
        <w:numPr>
          <w:ilvl w:val="1"/>
          <w:numId w:val="15"/>
        </w:numPr>
        <w:ind w:hanging="731"/>
      </w:pPr>
      <w:r w:rsidRPr="00370E92">
        <w:t>Kosten van het beheer en onderhoud</w:t>
      </w:r>
      <w:r w:rsidR="0097262F" w:rsidRPr="00370E92">
        <w:t>;</w:t>
      </w:r>
    </w:p>
    <w:p w14:paraId="45E18D48" w14:textId="370096DA" w:rsidR="0043647C" w:rsidRPr="00370E92" w:rsidRDefault="0043647C" w:rsidP="002F6A10">
      <w:pPr>
        <w:pStyle w:val="Plattetekst"/>
        <w:numPr>
          <w:ilvl w:val="1"/>
          <w:numId w:val="15"/>
        </w:numPr>
        <w:ind w:hanging="731"/>
      </w:pPr>
      <w:r w:rsidRPr="00370E92">
        <w:t xml:space="preserve">Implementatiekosten zoals </w:t>
      </w:r>
      <w:r w:rsidR="007013BB" w:rsidRPr="00370E92">
        <w:t>opleidingen/</w:t>
      </w:r>
      <w:r w:rsidRPr="00370E92">
        <w:t xml:space="preserve"> handleidingen</w:t>
      </w:r>
      <w:r w:rsidR="002F6A10" w:rsidRPr="00370E92">
        <w:t xml:space="preserve"> en communicatie</w:t>
      </w:r>
      <w:r w:rsidR="0097262F" w:rsidRPr="00370E92">
        <w:t>;</w:t>
      </w:r>
    </w:p>
    <w:p w14:paraId="1EBB507D" w14:textId="77777777" w:rsidR="00C745E7" w:rsidRPr="00370E92" w:rsidRDefault="00C745E7" w:rsidP="006235E5">
      <w:pPr>
        <w:pStyle w:val="Plattetekst"/>
      </w:pPr>
    </w:p>
    <w:p w14:paraId="4F63903D" w14:textId="64D2A956" w:rsidR="00897F14" w:rsidRPr="00370E92" w:rsidRDefault="00897F14" w:rsidP="002F6A10">
      <w:pPr>
        <w:pStyle w:val="Plattetekst"/>
        <w:numPr>
          <w:ilvl w:val="0"/>
          <w:numId w:val="15"/>
        </w:numPr>
        <w:ind w:hanging="720"/>
      </w:pPr>
      <w:r w:rsidRPr="00370E92">
        <w:t>Opbrengsten zoals</w:t>
      </w:r>
      <w:r w:rsidR="00C745E7" w:rsidRPr="00370E92">
        <w:t>:</w:t>
      </w:r>
    </w:p>
    <w:p w14:paraId="72308189" w14:textId="2CC56825" w:rsidR="00BF04AD" w:rsidRPr="00370E92" w:rsidRDefault="00BF04AD" w:rsidP="002F6A10">
      <w:pPr>
        <w:pStyle w:val="Plattetekst"/>
        <w:numPr>
          <w:ilvl w:val="1"/>
          <w:numId w:val="15"/>
        </w:numPr>
        <w:ind w:hanging="731"/>
      </w:pPr>
      <w:r w:rsidRPr="00370E92">
        <w:t>Verbeterde bedrijfsvoering en meer veiligheid</w:t>
      </w:r>
      <w:r w:rsidR="005B0431" w:rsidRPr="00370E92">
        <w:t xml:space="preserve"> (minder risico)</w:t>
      </w:r>
      <w:r w:rsidR="0097262F" w:rsidRPr="00370E92">
        <w:t>;</w:t>
      </w:r>
    </w:p>
    <w:p w14:paraId="00B73F75" w14:textId="2C392677" w:rsidR="00C745E7" w:rsidRPr="00370E92" w:rsidRDefault="00C745E7" w:rsidP="002F6A10">
      <w:pPr>
        <w:pStyle w:val="Plattetekst"/>
        <w:numPr>
          <w:ilvl w:val="1"/>
          <w:numId w:val="15"/>
        </w:numPr>
        <w:ind w:hanging="731"/>
      </w:pPr>
      <w:r w:rsidRPr="00370E92">
        <w:t>Minder helpdesk verzoeken voor wachtwoord resets</w:t>
      </w:r>
      <w:r w:rsidR="0097262F" w:rsidRPr="00370E92">
        <w:t>;</w:t>
      </w:r>
    </w:p>
    <w:p w14:paraId="1B82D96F" w14:textId="77777777" w:rsidR="005D2853" w:rsidRDefault="00C745E7" w:rsidP="002F6A10">
      <w:pPr>
        <w:pStyle w:val="Plattetekst"/>
        <w:numPr>
          <w:ilvl w:val="1"/>
          <w:numId w:val="15"/>
        </w:numPr>
        <w:ind w:hanging="731"/>
      </w:pPr>
      <w:r w:rsidRPr="00370E92">
        <w:t>Minder incidenten die voor verstoringen zorgen</w:t>
      </w:r>
      <w:r w:rsidR="005D2853">
        <w:t>, zoals</w:t>
      </w:r>
      <w:r w:rsidR="0097262F" w:rsidRPr="00370E92">
        <w:t>;</w:t>
      </w:r>
    </w:p>
    <w:p w14:paraId="5F326F50" w14:textId="52239C07" w:rsidR="00C745E7" w:rsidRDefault="005D2853" w:rsidP="006A332E">
      <w:pPr>
        <w:pStyle w:val="Plattetekst"/>
        <w:numPr>
          <w:ilvl w:val="2"/>
          <w:numId w:val="15"/>
        </w:numPr>
      </w:pPr>
      <w:r>
        <w:t>Minder kans op een ransomware uitbraak</w:t>
      </w:r>
    </w:p>
    <w:p w14:paraId="3B259947" w14:textId="17043151" w:rsidR="005D2853" w:rsidRDefault="005D2853" w:rsidP="006A332E">
      <w:pPr>
        <w:pStyle w:val="Plattetekst"/>
        <w:numPr>
          <w:ilvl w:val="2"/>
          <w:numId w:val="15"/>
        </w:numPr>
      </w:pPr>
      <w:r>
        <w:t>Minder kans op datalekken</w:t>
      </w:r>
    </w:p>
    <w:p w14:paraId="16E4B3A4" w14:textId="54709521" w:rsidR="005D2853" w:rsidRDefault="005D2853" w:rsidP="006A332E">
      <w:pPr>
        <w:pStyle w:val="Plattetekst"/>
        <w:numPr>
          <w:ilvl w:val="2"/>
          <w:numId w:val="15"/>
        </w:numPr>
      </w:pPr>
      <w:r>
        <w:t xml:space="preserve">Minder kans op oneigenlijk gebruik van </w:t>
      </w:r>
      <w:r w:rsidR="006C5994">
        <w:t xml:space="preserve">(beheerders) </w:t>
      </w:r>
      <w:r>
        <w:t>accounts door kwaadwillenden of fraude</w:t>
      </w:r>
    </w:p>
    <w:p w14:paraId="53324E36" w14:textId="77777777" w:rsidR="005D2853" w:rsidRPr="00370E92" w:rsidRDefault="005D2853" w:rsidP="006C5994">
      <w:pPr>
        <w:pStyle w:val="Plattetekst"/>
        <w:ind w:left="2160"/>
      </w:pPr>
    </w:p>
    <w:p w14:paraId="226BE8F7" w14:textId="77777777" w:rsidR="00C745E7" w:rsidRPr="00370E92" w:rsidRDefault="00C745E7" w:rsidP="006235E5">
      <w:pPr>
        <w:pStyle w:val="Plattetekst"/>
      </w:pPr>
    </w:p>
    <w:p w14:paraId="3598642C" w14:textId="3CB9F303" w:rsidR="00C303A2" w:rsidRPr="00370E92" w:rsidRDefault="00D87D46" w:rsidP="00585903">
      <w:pPr>
        <w:pStyle w:val="Plattetekst"/>
        <w:numPr>
          <w:ilvl w:val="0"/>
          <w:numId w:val="16"/>
        </w:numPr>
        <w:ind w:hanging="720"/>
      </w:pPr>
      <w:r w:rsidRPr="00370E92">
        <w:t>De keuze: koop of huur of bouw</w:t>
      </w:r>
      <w:r w:rsidR="00585903" w:rsidRPr="00370E92">
        <w:t>?</w:t>
      </w:r>
    </w:p>
    <w:p w14:paraId="6F2EBD79" w14:textId="44AC8A90" w:rsidR="00242011" w:rsidRPr="00370E92" w:rsidRDefault="00242011" w:rsidP="00585903">
      <w:pPr>
        <w:pStyle w:val="Plattetekst"/>
        <w:numPr>
          <w:ilvl w:val="0"/>
          <w:numId w:val="16"/>
        </w:numPr>
        <w:ind w:hanging="720"/>
      </w:pPr>
      <w:r w:rsidRPr="00370E92">
        <w:t>Welke oplossingsrichting</w:t>
      </w:r>
      <w:r w:rsidR="00585903" w:rsidRPr="00370E92">
        <w:t>?</w:t>
      </w:r>
    </w:p>
    <w:p w14:paraId="68C2858E" w14:textId="3889B77E" w:rsidR="00585903" w:rsidRPr="00370E92" w:rsidRDefault="00585903" w:rsidP="00585903">
      <w:pPr>
        <w:pStyle w:val="Plattetekst"/>
        <w:numPr>
          <w:ilvl w:val="0"/>
          <w:numId w:val="16"/>
        </w:numPr>
        <w:ind w:hanging="720"/>
      </w:pPr>
      <w:r w:rsidRPr="00370E92">
        <w:t>Wie gaat het project uitvoeren?</w:t>
      </w:r>
    </w:p>
    <w:p w14:paraId="16513857" w14:textId="6803E1C8" w:rsidR="0083265A" w:rsidRPr="00370E92" w:rsidRDefault="0083265A" w:rsidP="00585903">
      <w:pPr>
        <w:pStyle w:val="Plattetekst"/>
        <w:numPr>
          <w:ilvl w:val="0"/>
          <w:numId w:val="16"/>
        </w:numPr>
        <w:ind w:hanging="720"/>
      </w:pPr>
      <w:r w:rsidRPr="00370E92">
        <w:t xml:space="preserve">Wie </w:t>
      </w:r>
      <w:r w:rsidR="003528AE" w:rsidRPr="00370E92">
        <w:t>gaat het in beheer nemen</w:t>
      </w:r>
      <w:r w:rsidR="00D77C66" w:rsidRPr="00370E92">
        <w:t>?</w:t>
      </w:r>
    </w:p>
    <w:p w14:paraId="77F99137" w14:textId="69B641D5" w:rsidR="00D77C66" w:rsidRPr="00370E92" w:rsidRDefault="00D77C66" w:rsidP="00585903">
      <w:pPr>
        <w:pStyle w:val="Plattetekst"/>
        <w:numPr>
          <w:ilvl w:val="0"/>
          <w:numId w:val="16"/>
        </w:numPr>
        <w:ind w:hanging="720"/>
      </w:pPr>
      <w:r w:rsidRPr="00370E92">
        <w:t>Wie is de opdrachtgever en -nemer en beoogd projectleider</w:t>
      </w:r>
    </w:p>
    <w:p w14:paraId="066D6829" w14:textId="77777777" w:rsidR="00342AAE" w:rsidRPr="00370E92" w:rsidRDefault="00342AAE" w:rsidP="002527F7">
      <w:pPr>
        <w:pStyle w:val="Plattetekst"/>
      </w:pPr>
    </w:p>
    <w:p w14:paraId="00FA1739" w14:textId="703023C5" w:rsidR="00690262" w:rsidRPr="00370E92" w:rsidRDefault="00342AAE" w:rsidP="002527F7">
      <w:pPr>
        <w:pStyle w:val="Plattetekst"/>
        <w:rPr>
          <w:b/>
          <w:bCs/>
        </w:rPr>
      </w:pPr>
      <w:r w:rsidRPr="00370E92">
        <w:rPr>
          <w:b/>
          <w:bCs/>
        </w:rPr>
        <w:t xml:space="preserve">Stap </w:t>
      </w:r>
      <w:r w:rsidR="007013BB" w:rsidRPr="00370E92">
        <w:rPr>
          <w:b/>
          <w:bCs/>
        </w:rPr>
        <w:t>2: Maak</w:t>
      </w:r>
      <w:r w:rsidR="00690262" w:rsidRPr="00370E92">
        <w:rPr>
          <w:b/>
          <w:bCs/>
        </w:rPr>
        <w:t xml:space="preserve"> een projectplan</w:t>
      </w:r>
    </w:p>
    <w:p w14:paraId="47D75123" w14:textId="682C85A7" w:rsidR="004D6245" w:rsidRPr="00370E92" w:rsidRDefault="004D6245" w:rsidP="002527F7">
      <w:pPr>
        <w:pStyle w:val="Plattetekst"/>
      </w:pPr>
      <w:r w:rsidRPr="00370E92">
        <w:t>Als er goed nagedacht is over het wat</w:t>
      </w:r>
      <w:r w:rsidR="00314DF9" w:rsidRPr="00370E92">
        <w:t>,</w:t>
      </w:r>
      <w:r w:rsidRPr="00370E92">
        <w:t xml:space="preserve"> </w:t>
      </w:r>
      <w:r w:rsidR="00314DF9" w:rsidRPr="00370E92">
        <w:t>het</w:t>
      </w:r>
      <w:r w:rsidRPr="00370E92">
        <w:t xml:space="preserve"> waar</w:t>
      </w:r>
      <w:r w:rsidR="00314DF9" w:rsidRPr="00370E92">
        <w:t xml:space="preserve">, het waarmee </w:t>
      </w:r>
      <w:r w:rsidRPr="00370E92">
        <w:t xml:space="preserve">en </w:t>
      </w:r>
      <w:r w:rsidR="00863F0F" w:rsidRPr="00370E92">
        <w:t xml:space="preserve">de kosten en opbrengsten is het tijd om een gedegen plan te maken. Het invoeren van 2FA heeft </w:t>
      </w:r>
      <w:r w:rsidR="0033481A" w:rsidRPr="00370E92">
        <w:t>veel techniek in zich en het risico bestaat dat het als een IT-project wordt aangev</w:t>
      </w:r>
      <w:r w:rsidR="00FB4508" w:rsidRPr="00370E92">
        <w:t>logen terwijl dat maar een deel van de lading dekt. De oplossing moet ook gebruikt gaat worden en daar moeten medewerkers op worden voorber</w:t>
      </w:r>
      <w:r w:rsidR="005E7913" w:rsidRPr="00370E92">
        <w:t>eid.</w:t>
      </w:r>
    </w:p>
    <w:p w14:paraId="7FBB195B" w14:textId="1E2BDBA1" w:rsidR="005E7913" w:rsidRPr="00370E92" w:rsidRDefault="005E7913" w:rsidP="002527F7">
      <w:pPr>
        <w:pStyle w:val="Plattetekst"/>
      </w:pPr>
      <w:r w:rsidRPr="00370E92">
        <w:t>Het plan moet bevatten:</w:t>
      </w:r>
    </w:p>
    <w:p w14:paraId="13956A16" w14:textId="6E928BF8" w:rsidR="005E7913" w:rsidRPr="00370E92" w:rsidRDefault="005E7913" w:rsidP="00AE1A5A">
      <w:pPr>
        <w:pStyle w:val="Plattetekst"/>
        <w:numPr>
          <w:ilvl w:val="0"/>
          <w:numId w:val="17"/>
        </w:numPr>
        <w:ind w:hanging="720"/>
      </w:pPr>
      <w:r w:rsidRPr="00370E92">
        <w:t>Scope: waar gaat de gemeente 2FA inzetten</w:t>
      </w:r>
      <w:r w:rsidR="00EC7EEC" w:rsidRPr="00370E92">
        <w:t xml:space="preserve">, in termen van processen, systemen en applicaties. </w:t>
      </w:r>
    </w:p>
    <w:p w14:paraId="0710A807" w14:textId="388ADFBD" w:rsidR="002C12AF" w:rsidRPr="00370E92" w:rsidRDefault="002C12AF" w:rsidP="00AE1A5A">
      <w:pPr>
        <w:pStyle w:val="Plattetekst"/>
        <w:numPr>
          <w:ilvl w:val="0"/>
          <w:numId w:val="17"/>
        </w:numPr>
        <w:ind w:hanging="720"/>
      </w:pPr>
      <w:r w:rsidRPr="00370E92">
        <w:t xml:space="preserve">Op te </w:t>
      </w:r>
      <w:r w:rsidR="007013BB" w:rsidRPr="00370E92">
        <w:t>leveren</w:t>
      </w:r>
      <w:r w:rsidRPr="00370E92">
        <w:t xml:space="preserve"> producten:</w:t>
      </w:r>
    </w:p>
    <w:p w14:paraId="6676D4F7" w14:textId="3D3F84FF" w:rsidR="003E3AEF" w:rsidRPr="00370E92" w:rsidRDefault="00B8719F" w:rsidP="0042717F">
      <w:pPr>
        <w:pStyle w:val="Plattetekst"/>
        <w:numPr>
          <w:ilvl w:val="1"/>
          <w:numId w:val="17"/>
        </w:numPr>
        <w:ind w:hanging="731"/>
      </w:pPr>
      <w:r>
        <w:t>Authenticatie</w:t>
      </w:r>
      <w:r w:rsidR="0042717F" w:rsidRPr="00370E92">
        <w:t xml:space="preserve"> </w:t>
      </w:r>
      <w:r>
        <w:t>b</w:t>
      </w:r>
      <w:r w:rsidR="003E3AEF" w:rsidRPr="00370E92">
        <w:t>eleid</w:t>
      </w:r>
      <w:r>
        <w:t xml:space="preserve"> (waar ook 2FA in benoemd is)</w:t>
      </w:r>
    </w:p>
    <w:p w14:paraId="36D1CE04" w14:textId="0A5BDEF8" w:rsidR="003E3AEF" w:rsidRPr="00370E92" w:rsidRDefault="003E3AEF" w:rsidP="0042717F">
      <w:pPr>
        <w:pStyle w:val="Plattetekst"/>
        <w:numPr>
          <w:ilvl w:val="1"/>
          <w:numId w:val="17"/>
        </w:numPr>
        <w:ind w:hanging="731"/>
      </w:pPr>
      <w:r w:rsidRPr="00370E92">
        <w:t xml:space="preserve">Architectuur </w:t>
      </w:r>
      <w:r w:rsidR="008C6BD4" w:rsidRPr="00370E92">
        <w:t>aanpassen/</w:t>
      </w:r>
      <w:r w:rsidRPr="00370E92">
        <w:t xml:space="preserve"> maken</w:t>
      </w:r>
    </w:p>
    <w:p w14:paraId="1EDB8AEA" w14:textId="3DD4A658" w:rsidR="002C12AF" w:rsidRPr="00370E92" w:rsidRDefault="002C12AF" w:rsidP="0042717F">
      <w:pPr>
        <w:pStyle w:val="Plattetekst"/>
        <w:numPr>
          <w:ilvl w:val="1"/>
          <w:numId w:val="17"/>
        </w:numPr>
        <w:ind w:hanging="731"/>
      </w:pPr>
      <w:r w:rsidRPr="00370E92">
        <w:t>Programma van eisen</w:t>
      </w:r>
      <w:r w:rsidR="00A11FEF" w:rsidRPr="00370E92">
        <w:t xml:space="preserve"> </w:t>
      </w:r>
      <w:r w:rsidR="0042717F" w:rsidRPr="00370E92">
        <w:t>voor het product of dienst</w:t>
      </w:r>
      <w:r w:rsidR="00A11FEF" w:rsidRPr="00370E92">
        <w:t xml:space="preserve"> (inclusief beveiligingseisen)</w:t>
      </w:r>
    </w:p>
    <w:p w14:paraId="52AF0206" w14:textId="51BC5DE4" w:rsidR="0042717F" w:rsidRPr="00370E92" w:rsidRDefault="002C12AF" w:rsidP="0042717F">
      <w:pPr>
        <w:pStyle w:val="Plattetekst"/>
        <w:numPr>
          <w:ilvl w:val="1"/>
          <w:numId w:val="17"/>
        </w:numPr>
        <w:ind w:hanging="731"/>
      </w:pPr>
      <w:r w:rsidRPr="00370E92">
        <w:t>Ingevoerde 2FA</w:t>
      </w:r>
    </w:p>
    <w:p w14:paraId="339B4C6A" w14:textId="086A3697" w:rsidR="003E3AEF" w:rsidRPr="00370E92" w:rsidRDefault="008E396F" w:rsidP="00AE1A5A">
      <w:pPr>
        <w:pStyle w:val="Plattetekst"/>
        <w:numPr>
          <w:ilvl w:val="0"/>
          <w:numId w:val="17"/>
        </w:numPr>
        <w:ind w:hanging="720"/>
      </w:pPr>
      <w:r w:rsidRPr="00370E92">
        <w:t>Projectplanning</w:t>
      </w:r>
      <w:r w:rsidR="00FE0E58" w:rsidRPr="00370E92">
        <w:t xml:space="preserve"> (strokenplanning</w:t>
      </w:r>
      <w:r w:rsidR="00EB54C8" w:rsidRPr="00370E92">
        <w:t>, fasering)</w:t>
      </w:r>
    </w:p>
    <w:p w14:paraId="02C70528" w14:textId="1A8124C5" w:rsidR="0083265A" w:rsidRPr="00370E92" w:rsidRDefault="007013BB" w:rsidP="00AE1A5A">
      <w:pPr>
        <w:pStyle w:val="Plattetekst"/>
        <w:numPr>
          <w:ilvl w:val="0"/>
          <w:numId w:val="17"/>
        </w:numPr>
        <w:ind w:hanging="720"/>
      </w:pPr>
      <w:r w:rsidRPr="00370E92">
        <w:t>Resources/</w:t>
      </w:r>
      <w:r w:rsidR="0083265A" w:rsidRPr="00370E92">
        <w:t xml:space="preserve"> mensen</w:t>
      </w:r>
      <w:r w:rsidR="0079306A" w:rsidRPr="00370E92">
        <w:t xml:space="preserve"> (pr</w:t>
      </w:r>
      <w:r w:rsidR="00FE0E58" w:rsidRPr="00370E92">
        <w:t>o</w:t>
      </w:r>
      <w:r w:rsidR="0079306A" w:rsidRPr="00370E92">
        <w:t>jectleider, een architect een oplossingsspecialist</w:t>
      </w:r>
      <w:r w:rsidR="00FE0E58" w:rsidRPr="00370E92">
        <w:t xml:space="preserve">, beheerders </w:t>
      </w:r>
      <w:r w:rsidRPr="00370E92">
        <w:t>etc.</w:t>
      </w:r>
      <w:r w:rsidR="00FE0E58" w:rsidRPr="00370E92">
        <w:t>)</w:t>
      </w:r>
    </w:p>
    <w:p w14:paraId="19E53C16" w14:textId="141D549E" w:rsidR="008E396F" w:rsidRPr="00370E92" w:rsidRDefault="008E396F" w:rsidP="00AE1A5A">
      <w:pPr>
        <w:pStyle w:val="Plattetekst"/>
        <w:numPr>
          <w:ilvl w:val="0"/>
          <w:numId w:val="17"/>
        </w:numPr>
        <w:ind w:hanging="720"/>
      </w:pPr>
      <w:r w:rsidRPr="00370E92">
        <w:t>Ris</w:t>
      </w:r>
      <w:r w:rsidR="00D17499" w:rsidRPr="00370E92">
        <w:t>i</w:t>
      </w:r>
      <w:r w:rsidRPr="00370E92">
        <w:t>co’s</w:t>
      </w:r>
      <w:r w:rsidR="00A11FEF" w:rsidRPr="00370E92">
        <w:t xml:space="preserve"> (project risico’s)</w:t>
      </w:r>
    </w:p>
    <w:p w14:paraId="53166E7A" w14:textId="65581150" w:rsidR="008E396F" w:rsidRPr="00370E92" w:rsidRDefault="00D17499" w:rsidP="00AE1A5A">
      <w:pPr>
        <w:pStyle w:val="Plattetekst"/>
        <w:numPr>
          <w:ilvl w:val="0"/>
          <w:numId w:val="17"/>
        </w:numPr>
        <w:ind w:hanging="720"/>
      </w:pPr>
      <w:r w:rsidRPr="00370E92">
        <w:t>Budget</w:t>
      </w:r>
      <w:r w:rsidR="00585903" w:rsidRPr="00370E92">
        <w:t xml:space="preserve"> (staat als het goed is in de business case)</w:t>
      </w:r>
    </w:p>
    <w:p w14:paraId="6F736325" w14:textId="55E429E9" w:rsidR="00D17499" w:rsidRPr="00370E92" w:rsidRDefault="00D17499" w:rsidP="00AE1A5A">
      <w:pPr>
        <w:pStyle w:val="Plattetekst"/>
        <w:numPr>
          <w:ilvl w:val="0"/>
          <w:numId w:val="17"/>
        </w:numPr>
        <w:ind w:hanging="720"/>
      </w:pPr>
      <w:r w:rsidRPr="00370E92">
        <w:t>Kritieke succesfactoren</w:t>
      </w:r>
    </w:p>
    <w:p w14:paraId="2D28B387" w14:textId="658A3224" w:rsidR="007146D0" w:rsidRPr="00370E92" w:rsidRDefault="007146D0" w:rsidP="00AE1A5A">
      <w:pPr>
        <w:pStyle w:val="Plattetekst"/>
        <w:numPr>
          <w:ilvl w:val="0"/>
          <w:numId w:val="17"/>
        </w:numPr>
        <w:ind w:hanging="720"/>
      </w:pPr>
      <w:r w:rsidRPr="00370E92">
        <w:t>Randvoorwaarden</w:t>
      </w:r>
    </w:p>
    <w:p w14:paraId="2283B1F2" w14:textId="583569EB" w:rsidR="00D17499" w:rsidRPr="00370E92" w:rsidRDefault="00A73B0B" w:rsidP="00AE1A5A">
      <w:pPr>
        <w:pStyle w:val="Plattetekst"/>
        <w:numPr>
          <w:ilvl w:val="0"/>
          <w:numId w:val="17"/>
        </w:numPr>
        <w:ind w:hanging="720"/>
      </w:pPr>
      <w:r w:rsidRPr="00370E92">
        <w:t>Testen</w:t>
      </w:r>
    </w:p>
    <w:p w14:paraId="142D4533" w14:textId="43F81226" w:rsidR="00A73B0B" w:rsidRPr="00370E92" w:rsidRDefault="007013BB" w:rsidP="00AE1A5A">
      <w:pPr>
        <w:pStyle w:val="Plattetekst"/>
        <w:numPr>
          <w:ilvl w:val="0"/>
          <w:numId w:val="17"/>
        </w:numPr>
        <w:ind w:hanging="720"/>
      </w:pPr>
      <w:r w:rsidRPr="00370E92">
        <w:t>Communicatie</w:t>
      </w:r>
    </w:p>
    <w:p w14:paraId="36AB5975" w14:textId="77777777" w:rsidR="00403E6C" w:rsidRPr="00370E92" w:rsidRDefault="00403E6C" w:rsidP="002527F7">
      <w:pPr>
        <w:pStyle w:val="Plattetekst"/>
      </w:pPr>
    </w:p>
    <w:p w14:paraId="486CA4FD" w14:textId="7C5D15FA" w:rsidR="00403E6C" w:rsidRPr="00370E92" w:rsidRDefault="0083265A" w:rsidP="002527F7">
      <w:pPr>
        <w:pStyle w:val="Plattetekst"/>
        <w:rPr>
          <w:b/>
          <w:bCs/>
        </w:rPr>
      </w:pPr>
      <w:r w:rsidRPr="00370E92">
        <w:rPr>
          <w:b/>
          <w:bCs/>
        </w:rPr>
        <w:t>Stap 3: het pr</w:t>
      </w:r>
      <w:r w:rsidR="00384CCC" w:rsidRPr="00370E92">
        <w:rPr>
          <w:b/>
          <w:bCs/>
        </w:rPr>
        <w:t>o</w:t>
      </w:r>
      <w:r w:rsidRPr="00370E92">
        <w:rPr>
          <w:b/>
          <w:bCs/>
        </w:rPr>
        <w:t>ject uitvoeren</w:t>
      </w:r>
    </w:p>
    <w:p w14:paraId="513BA5E6" w14:textId="77777777" w:rsidR="00A27E59" w:rsidRPr="00370E92" w:rsidRDefault="00D77C66" w:rsidP="00FD541C">
      <w:pPr>
        <w:pStyle w:val="Plattetekst"/>
        <w:numPr>
          <w:ilvl w:val="0"/>
          <w:numId w:val="18"/>
        </w:numPr>
        <w:ind w:hanging="720"/>
      </w:pPr>
      <w:r w:rsidRPr="00370E92">
        <w:t>Zorg dat de mensen er zijn die het project uitvoeren</w:t>
      </w:r>
    </w:p>
    <w:p w14:paraId="17E0E643" w14:textId="785848E9" w:rsidR="003528AE" w:rsidRPr="00370E92" w:rsidRDefault="003528AE" w:rsidP="00FD541C">
      <w:pPr>
        <w:pStyle w:val="Plattetekst"/>
        <w:numPr>
          <w:ilvl w:val="0"/>
          <w:numId w:val="18"/>
        </w:numPr>
        <w:ind w:hanging="720"/>
      </w:pPr>
      <w:r w:rsidRPr="00370E92">
        <w:t>Voer het project uit zoals geplan</w:t>
      </w:r>
      <w:r w:rsidR="00AE1A5A" w:rsidRPr="00370E92">
        <w:t>d.</w:t>
      </w:r>
    </w:p>
    <w:p w14:paraId="6DF2031C" w14:textId="101BC7A8" w:rsidR="00A27E59" w:rsidRPr="00370E92" w:rsidRDefault="00A27E59" w:rsidP="00FD541C">
      <w:pPr>
        <w:pStyle w:val="Plattetekst"/>
        <w:numPr>
          <w:ilvl w:val="0"/>
          <w:numId w:val="18"/>
        </w:numPr>
        <w:ind w:hanging="720"/>
      </w:pPr>
      <w:r w:rsidRPr="00370E92">
        <w:t>Sc</w:t>
      </w:r>
      <w:r w:rsidR="00487141" w:rsidRPr="00370E92">
        <w:t>haf</w:t>
      </w:r>
      <w:r w:rsidRPr="00370E92">
        <w:t xml:space="preserve"> de producten of diensten aan</w:t>
      </w:r>
    </w:p>
    <w:p w14:paraId="14C727D7" w14:textId="1D7B7282" w:rsidR="00487141" w:rsidRPr="00370E92" w:rsidRDefault="00487141" w:rsidP="00FD541C">
      <w:pPr>
        <w:pStyle w:val="Plattetekst"/>
        <w:numPr>
          <w:ilvl w:val="0"/>
          <w:numId w:val="18"/>
        </w:numPr>
        <w:ind w:hanging="720"/>
      </w:pPr>
      <w:r w:rsidRPr="00370E92">
        <w:t xml:space="preserve">Voer de implementatie en </w:t>
      </w:r>
      <w:r w:rsidR="007013BB" w:rsidRPr="00370E92">
        <w:t>communicatie</w:t>
      </w:r>
      <w:r w:rsidRPr="00370E92">
        <w:t xml:space="preserve"> uit</w:t>
      </w:r>
    </w:p>
    <w:p w14:paraId="25C7B14D" w14:textId="01B288EA" w:rsidR="00487141" w:rsidRPr="00370E92" w:rsidRDefault="00487141" w:rsidP="00FD541C">
      <w:pPr>
        <w:pStyle w:val="Plattetekst"/>
        <w:numPr>
          <w:ilvl w:val="0"/>
          <w:numId w:val="18"/>
        </w:numPr>
        <w:ind w:hanging="720"/>
      </w:pPr>
      <w:r w:rsidRPr="00370E92">
        <w:t>Test de oplossing</w:t>
      </w:r>
    </w:p>
    <w:p w14:paraId="393B39D2" w14:textId="7DC42E47" w:rsidR="007146D0" w:rsidRPr="00370E92" w:rsidRDefault="007146D0" w:rsidP="00FD541C">
      <w:pPr>
        <w:pStyle w:val="Plattetekst"/>
        <w:numPr>
          <w:ilvl w:val="0"/>
          <w:numId w:val="18"/>
        </w:numPr>
        <w:ind w:hanging="720"/>
      </w:pPr>
      <w:r w:rsidRPr="00370E92">
        <w:t>Voer een pilot uit (begin klein en breid later uit)</w:t>
      </w:r>
    </w:p>
    <w:p w14:paraId="38468E9A" w14:textId="22F32E71" w:rsidR="00F8158F" w:rsidRPr="00370E92" w:rsidRDefault="00EB54C8" w:rsidP="00FD541C">
      <w:pPr>
        <w:pStyle w:val="Plattetekst"/>
        <w:numPr>
          <w:ilvl w:val="0"/>
          <w:numId w:val="18"/>
        </w:numPr>
        <w:ind w:hanging="720"/>
      </w:pPr>
      <w:r w:rsidRPr="00370E92">
        <w:t>Communiceer</w:t>
      </w:r>
    </w:p>
    <w:p w14:paraId="36DC2ACE" w14:textId="1ADEA80C" w:rsidR="00F8158F" w:rsidRPr="00370E92" w:rsidRDefault="00FD541C" w:rsidP="00FD541C">
      <w:pPr>
        <w:pStyle w:val="Plattetekst"/>
        <w:numPr>
          <w:ilvl w:val="0"/>
          <w:numId w:val="18"/>
        </w:numPr>
        <w:ind w:hanging="720"/>
      </w:pPr>
      <w:r w:rsidRPr="00370E92">
        <w:t>Uitrollen</w:t>
      </w:r>
    </w:p>
    <w:p w14:paraId="211E06A3" w14:textId="77777777" w:rsidR="00FD541C" w:rsidRPr="00370E92" w:rsidRDefault="00FD541C" w:rsidP="002527F7">
      <w:pPr>
        <w:pStyle w:val="Plattetekst"/>
      </w:pPr>
    </w:p>
    <w:p w14:paraId="7FF200A5" w14:textId="77777777" w:rsidR="00FD541C" w:rsidRPr="00370E92" w:rsidRDefault="00FD541C" w:rsidP="002527F7">
      <w:pPr>
        <w:pStyle w:val="Plattetekst"/>
        <w:rPr>
          <w:b/>
          <w:bCs/>
        </w:rPr>
      </w:pPr>
      <w:r w:rsidRPr="00370E92">
        <w:rPr>
          <w:b/>
          <w:bCs/>
        </w:rPr>
        <w:t>Stap 4: in beheer nemen, project afsluiten</w:t>
      </w:r>
    </w:p>
    <w:p w14:paraId="370CABEC" w14:textId="77777777" w:rsidR="0051075C" w:rsidRPr="00370E92" w:rsidRDefault="00FD541C" w:rsidP="002527F7">
      <w:pPr>
        <w:pStyle w:val="Plattetekst"/>
      </w:pPr>
      <w:r w:rsidRPr="00370E92">
        <w:t xml:space="preserve">Aan ieder project komt een eind, </w:t>
      </w:r>
      <w:r w:rsidR="0051075C" w:rsidRPr="00370E92">
        <w:t xml:space="preserve">zorg ervoor dat de beheerfase kan starten en de oplossing in beheer genomen is. </w:t>
      </w:r>
    </w:p>
    <w:p w14:paraId="53FECA9E" w14:textId="77777777" w:rsidR="00690262" w:rsidRPr="00370E92" w:rsidRDefault="00690262">
      <w:pPr>
        <w:rPr>
          <w:rFonts w:asciiTheme="minorHAnsi" w:hAnsiTheme="minorHAnsi"/>
          <w:sz w:val="20"/>
          <w:szCs w:val="20"/>
        </w:rPr>
      </w:pPr>
    </w:p>
    <w:p w14:paraId="7DC69DA9" w14:textId="77777777" w:rsidR="005A497B" w:rsidRPr="00370E92" w:rsidRDefault="005A497B">
      <w:pPr>
        <w:rPr>
          <w:rFonts w:asciiTheme="minorHAnsi" w:hAnsiTheme="minorHAnsi"/>
          <w:color w:val="0A4E8C"/>
          <w:sz w:val="36"/>
          <w:szCs w:val="60"/>
        </w:rPr>
      </w:pPr>
      <w:r w:rsidRPr="00370E92">
        <w:rPr>
          <w:rFonts w:asciiTheme="minorHAnsi" w:hAnsiTheme="minorHAnsi"/>
          <w:sz w:val="20"/>
          <w:szCs w:val="20"/>
        </w:rPr>
        <w:br w:type="page"/>
      </w:r>
    </w:p>
    <w:p w14:paraId="39525A96" w14:textId="1A52825E" w:rsidR="00B853EE" w:rsidRPr="00370E92" w:rsidRDefault="00B853EE">
      <w:pPr>
        <w:rPr>
          <w:rFonts w:asciiTheme="minorHAnsi" w:hAnsiTheme="minorHAnsi"/>
          <w:sz w:val="18"/>
          <w:szCs w:val="18"/>
        </w:rPr>
        <w:sectPr w:rsidR="00B853EE" w:rsidRPr="00370E92" w:rsidSect="008B432C">
          <w:headerReference w:type="even" r:id="rId19"/>
          <w:headerReference w:type="default" r:id="rId20"/>
          <w:footerReference w:type="even" r:id="rId21"/>
          <w:footerReference w:type="default" r:id="rId22"/>
          <w:pgSz w:w="11906" w:h="16838"/>
          <w:pgMar w:top="1701" w:right="1418" w:bottom="816" w:left="1418" w:header="0" w:footer="476" w:gutter="0"/>
          <w:cols w:space="708"/>
          <w:formProt w:val="0"/>
          <w:docGrid w:linePitch="240" w:charSpace="-2049"/>
        </w:sectPr>
      </w:pPr>
    </w:p>
    <w:p w14:paraId="2769EDAE" w14:textId="77777777" w:rsidR="00586BE9" w:rsidRPr="00370E92" w:rsidRDefault="00586BE9">
      <w:pPr>
        <w:rPr>
          <w:rFonts w:asciiTheme="minorHAnsi" w:hAnsiTheme="minorHAnsi"/>
          <w:sz w:val="18"/>
          <w:szCs w:val="18"/>
        </w:rPr>
      </w:pPr>
    </w:p>
    <w:p w14:paraId="25D0071A" w14:textId="3D326554" w:rsidR="004F2BA7" w:rsidRPr="00370E92" w:rsidRDefault="004E410C" w:rsidP="004E410C">
      <w:pPr>
        <w:jc w:val="center"/>
        <w:rPr>
          <w:rFonts w:asciiTheme="minorHAnsi" w:hAnsiTheme="minorHAnsi"/>
          <w:sz w:val="20"/>
          <w:szCs w:val="20"/>
        </w:rPr>
      </w:pPr>
      <w:bookmarkStart w:id="17" w:name="_Hlk4579456"/>
      <w:bookmarkStart w:id="18" w:name="_GoBack"/>
      <w:bookmarkEnd w:id="18"/>
      <w:r>
        <w:rPr>
          <w:rFonts w:asciiTheme="minorHAnsi" w:hAnsiTheme="minorHAnsi"/>
          <w:noProof/>
          <w:sz w:val="20"/>
          <w:szCs w:val="20"/>
          <w:lang w:eastAsia="en-GB" w:bidi="ar-SA"/>
        </w:rPr>
        <w:drawing>
          <wp:inline distT="0" distB="0" distL="0" distR="0" wp14:anchorId="516625B3" wp14:editId="772BDF08">
            <wp:extent cx="1866900" cy="1866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D-nieuw-numm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r w:rsidR="005A497B" w:rsidRPr="00370E92">
        <w:rPr>
          <w:rFonts w:asciiTheme="minorHAnsi" w:hAnsiTheme="minorHAnsi"/>
          <w:noProof/>
          <w:sz w:val="20"/>
          <w:szCs w:val="20"/>
          <w:lang w:eastAsia="en-GB" w:bidi="ar-SA"/>
        </w:rPr>
        <mc:AlternateContent>
          <mc:Choice Requires="wps">
            <w:drawing>
              <wp:anchor distT="0" distB="0" distL="114300" distR="114300" simplePos="0" relativeHeight="251660288" behindDoc="0" locked="0" layoutInCell="1" allowOverlap="1" wp14:anchorId="530FA7FA" wp14:editId="1AABF7B1">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7020A70" w14:textId="77777777" w:rsidR="008C6BD4" w:rsidRPr="00D5123C" w:rsidRDefault="008C6BD4" w:rsidP="005A497B">
                            <w:pPr>
                              <w:pStyle w:val="Plattetekst"/>
                            </w:pPr>
                            <w:r w:rsidRPr="00D5123C">
                              <w:t>Nassaulaan 12</w:t>
                            </w:r>
                          </w:p>
                          <w:p w14:paraId="0457431B" w14:textId="77777777" w:rsidR="008C6BD4" w:rsidRPr="00D5123C" w:rsidRDefault="008C6BD4" w:rsidP="005A497B">
                            <w:pPr>
                              <w:pStyle w:val="Plattetekst"/>
                            </w:pPr>
                            <w:r w:rsidRPr="00D5123C">
                              <w:t>2514 JS Den Haag</w:t>
                            </w:r>
                          </w:p>
                          <w:p w14:paraId="22B6232D" w14:textId="5182F234" w:rsidR="008C6BD4" w:rsidRPr="00D5123C" w:rsidRDefault="008C6BD4" w:rsidP="005A497B">
                            <w:pPr>
                              <w:pStyle w:val="Plattetekst"/>
                            </w:pPr>
                            <w:r w:rsidRPr="00D5123C">
                              <w:t xml:space="preserve">CERT: 070 </w:t>
                            </w:r>
                            <w:r w:rsidR="004E410C">
                              <w:t>204 55 11</w:t>
                            </w:r>
                            <w:r w:rsidRPr="00D5123C">
                              <w:t xml:space="preserve"> (9:00 – 17:00 ma – vr)</w:t>
                            </w:r>
                          </w:p>
                          <w:p w14:paraId="407029F3" w14:textId="77777777" w:rsidR="008C6BD4" w:rsidRPr="00D5123C" w:rsidRDefault="008C6BD4" w:rsidP="005A497B">
                            <w:pPr>
                              <w:pStyle w:val="Plattetekst"/>
                            </w:pPr>
                            <w:r w:rsidRPr="00D5123C">
                              <w:t>CERT 24x7: Piketnummer (instructies via voicemail)</w:t>
                            </w:r>
                          </w:p>
                          <w:p w14:paraId="2A061663" w14:textId="77777777" w:rsidR="008C6BD4" w:rsidRPr="00D5123C" w:rsidRDefault="00E25EA7" w:rsidP="005A497B">
                            <w:pPr>
                              <w:pStyle w:val="Plattetekst"/>
                            </w:pPr>
                            <w:hyperlink r:id="rId24" w:history="1">
                              <w:r w:rsidR="008C6BD4" w:rsidRPr="0054389C">
                                <w:rPr>
                                  <w:rStyle w:val="Hyperlink"/>
                                </w:rPr>
                                <w:t>info@IBDGemeenten.nl</w:t>
                              </w:r>
                            </w:hyperlink>
                            <w:r w:rsidR="008C6BD4">
                              <w:t xml:space="preserve"> </w:t>
                            </w:r>
                            <w:r w:rsidR="008C6BD4" w:rsidRPr="00D5123C">
                              <w:t xml:space="preserve">/ </w:t>
                            </w:r>
                            <w:hyperlink r:id="rId25" w:history="1">
                              <w:r w:rsidR="008C6BD4" w:rsidRPr="0054389C">
                                <w:rPr>
                                  <w:rStyle w:val="Hyperlink"/>
                                </w:rPr>
                                <w:t>incident@IBDGemeenten.nl</w:t>
                              </w:r>
                            </w:hyperlink>
                            <w:r w:rsidR="008C6BD4">
                              <w:t xml:space="preserve"> </w:t>
                            </w:r>
                          </w:p>
                          <w:p w14:paraId="469595E7" w14:textId="77777777" w:rsidR="008C6BD4" w:rsidRPr="00D5123C" w:rsidRDefault="008C6BD4"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530FA7FA" id="_x0000_t202" coordsize="21600,21600" o:spt="202" path="m,l,21600r21600,l21600,xe">
                <v:stroke joinstyle="miter"/>
                <v:path gradientshapeok="t" o:connecttype="rect"/>
              </v:shapetype>
              <v:shape id="Tekstvak 1" o:spid="_x0000_s1026" type="#_x0000_t202" style="position:absolute;left:0;text-align:left;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" filled="f" stroked="f">
                <v:textbox>
                  <w:txbxContent>
                    <w:p w14:paraId="57020A70" w14:textId="77777777" w:rsidR="008C6BD4" w:rsidRPr="00D5123C" w:rsidRDefault="008C6BD4" w:rsidP="005A497B">
                      <w:pPr>
                        <w:pStyle w:val="Plattetekst"/>
                      </w:pPr>
                      <w:r w:rsidRPr="00D5123C">
                        <w:t>Nassaulaan 12</w:t>
                      </w:r>
                    </w:p>
                    <w:p w14:paraId="0457431B" w14:textId="77777777" w:rsidR="008C6BD4" w:rsidRPr="00D5123C" w:rsidRDefault="008C6BD4" w:rsidP="005A497B">
                      <w:pPr>
                        <w:pStyle w:val="Plattetekst"/>
                      </w:pPr>
                      <w:r w:rsidRPr="00D5123C">
                        <w:t>2514 JS Den Haag</w:t>
                      </w:r>
                    </w:p>
                    <w:p w14:paraId="22B6232D" w14:textId="5182F234" w:rsidR="008C6BD4" w:rsidRPr="00D5123C" w:rsidRDefault="008C6BD4" w:rsidP="005A497B">
                      <w:pPr>
                        <w:pStyle w:val="Plattetekst"/>
                      </w:pPr>
                      <w:r w:rsidRPr="00D5123C">
                        <w:t xml:space="preserve">CERT: 070 </w:t>
                      </w:r>
                      <w:r w:rsidR="004E410C">
                        <w:t>204 55 11</w:t>
                      </w:r>
                      <w:r w:rsidRPr="00D5123C">
                        <w:t xml:space="preserve"> (9:00 – 17:00 ma – vr)</w:t>
                      </w:r>
                    </w:p>
                    <w:p w14:paraId="407029F3" w14:textId="77777777" w:rsidR="008C6BD4" w:rsidRPr="00D5123C" w:rsidRDefault="008C6BD4" w:rsidP="005A497B">
                      <w:pPr>
                        <w:pStyle w:val="Plattetekst"/>
                      </w:pPr>
                      <w:r w:rsidRPr="00D5123C">
                        <w:t>CERT 24x7: Piketnummer (instructies via voicemail)</w:t>
                      </w:r>
                    </w:p>
                    <w:p w14:paraId="2A061663" w14:textId="77777777" w:rsidR="008C6BD4" w:rsidRPr="00D5123C" w:rsidRDefault="00E25EA7" w:rsidP="005A497B">
                      <w:pPr>
                        <w:pStyle w:val="Plattetekst"/>
                      </w:pPr>
                      <w:hyperlink r:id="rId26" w:history="1">
                        <w:r w:rsidR="008C6BD4" w:rsidRPr="0054389C">
                          <w:rPr>
                            <w:rStyle w:val="Hyperlink"/>
                          </w:rPr>
                          <w:t>info@IBDGemeenten.nl</w:t>
                        </w:r>
                      </w:hyperlink>
                      <w:r w:rsidR="008C6BD4">
                        <w:t xml:space="preserve"> </w:t>
                      </w:r>
                      <w:r w:rsidR="008C6BD4" w:rsidRPr="00D5123C">
                        <w:t xml:space="preserve">/ </w:t>
                      </w:r>
                      <w:hyperlink r:id="rId27" w:history="1">
                        <w:r w:rsidR="008C6BD4" w:rsidRPr="0054389C">
                          <w:rPr>
                            <w:rStyle w:val="Hyperlink"/>
                          </w:rPr>
                          <w:t>incident@IBDGemeenten.nl</w:t>
                        </w:r>
                      </w:hyperlink>
                      <w:r w:rsidR="008C6BD4">
                        <w:t xml:space="preserve"> </w:t>
                      </w:r>
                    </w:p>
                    <w:p w14:paraId="469595E7" w14:textId="77777777" w:rsidR="008C6BD4" w:rsidRPr="00D5123C" w:rsidRDefault="008C6BD4" w:rsidP="005A497B">
                      <w:pPr>
                        <w:pStyle w:val="Plattetekst"/>
                      </w:pPr>
                      <w:r w:rsidRPr="00D5123C">
                        <w:rPr>
                          <w:color w:val="C4BC96" w:themeColor="background2" w:themeShade="BF"/>
                        </w:rPr>
                        <w:t xml:space="preserve"> </w:t>
                      </w:r>
                    </w:p>
                  </w:txbxContent>
                </v:textbox>
                <w10:wrap type="square"/>
              </v:shape>
            </w:pict>
          </mc:Fallback>
        </mc:AlternateContent>
      </w:r>
      <w:r w:rsidR="005A497B" w:rsidRPr="00370E92">
        <w:rPr>
          <w:rFonts w:asciiTheme="minorHAnsi" w:hAnsiTheme="minorHAnsi"/>
          <w:noProof/>
          <w:sz w:val="20"/>
          <w:szCs w:val="20"/>
          <w:lang w:eastAsia="en-GB" w:bidi="ar-SA"/>
        </w:rPr>
        <mc:AlternateContent>
          <mc:Choice Requires="wps">
            <w:drawing>
              <wp:anchor distT="0" distB="0" distL="114300" distR="114300" simplePos="0" relativeHeight="251659264" behindDoc="0" locked="0" layoutInCell="1" allowOverlap="1" wp14:anchorId="5249FAEB" wp14:editId="7B2BFD5B">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0B9F267F" w14:textId="77777777" w:rsidR="008C6BD4" w:rsidRDefault="008C6BD4" w:rsidP="005A497B">
                            <w:pPr>
                              <w:pStyle w:val="Plattetekst"/>
                              <w:jc w:val="center"/>
                              <w:rPr>
                                <w:sz w:val="32"/>
                              </w:rPr>
                            </w:pPr>
                            <w:r w:rsidRPr="00D5123C">
                              <w:rPr>
                                <w:sz w:val="32"/>
                              </w:rPr>
                              <w:t>Kijk voor meer informatie op:</w:t>
                            </w:r>
                          </w:p>
                          <w:p w14:paraId="7394A017" w14:textId="77777777" w:rsidR="008C6BD4" w:rsidRPr="00D5123C" w:rsidRDefault="008C6BD4"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249FAEB" id="Tekstvak 15" o:spid="_x0000_s1027" type="#_x0000_t202" style="position:absolute;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AK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" filled="f" stroked="f">
                <v:textbox>
                  <w:txbxContent>
                    <w:p w14:paraId="0B9F267F" w14:textId="77777777" w:rsidR="008C6BD4" w:rsidRDefault="008C6BD4" w:rsidP="005A497B">
                      <w:pPr>
                        <w:pStyle w:val="Plattetekst"/>
                        <w:jc w:val="center"/>
                        <w:rPr>
                          <w:sz w:val="32"/>
                        </w:rPr>
                      </w:pPr>
                      <w:r w:rsidRPr="00D5123C">
                        <w:rPr>
                          <w:sz w:val="32"/>
                        </w:rPr>
                        <w:t>Kijk voor meer informatie op:</w:t>
                      </w:r>
                    </w:p>
                    <w:p w14:paraId="7394A017" w14:textId="77777777" w:rsidR="008C6BD4" w:rsidRPr="00D5123C" w:rsidRDefault="008C6BD4" w:rsidP="005A497B">
                      <w:pPr>
                        <w:pStyle w:val="Platteteks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005A497B" w:rsidRPr="00370E92">
        <w:rPr>
          <w:rFonts w:asciiTheme="minorHAnsi" w:hAnsiTheme="minorHAnsi"/>
          <w:noProof/>
          <w:sz w:val="20"/>
          <w:szCs w:val="20"/>
          <w:lang w:eastAsia="en-GB" w:bidi="ar-SA"/>
        </w:rPr>
        <w:drawing>
          <wp:anchor distT="0" distB="0" distL="114300" distR="114300" simplePos="0" relativeHeight="251662336" behindDoc="0" locked="0" layoutInCell="1" allowOverlap="1" wp14:anchorId="61A39327" wp14:editId="5B512C30">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bookmarkEnd w:id="17"/>
    </w:p>
    <w:sectPr w:rsidR="004F2BA7" w:rsidRPr="00370E92" w:rsidSect="008B432C">
      <w:footerReference w:type="default" r:id="rId29"/>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6EEF" w14:textId="77777777" w:rsidR="00E25EA7" w:rsidRDefault="00E25EA7">
      <w:r>
        <w:separator/>
      </w:r>
    </w:p>
  </w:endnote>
  <w:endnote w:type="continuationSeparator" w:id="0">
    <w:p w14:paraId="651D493B" w14:textId="77777777" w:rsidR="00E25EA7" w:rsidRDefault="00E2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A1D8" w14:textId="77777777" w:rsidR="008C6BD4" w:rsidRDefault="008C6BD4" w:rsidP="000626E3">
    <w:pPr>
      <w:pStyle w:val="Plattetekst"/>
    </w:pPr>
    <w:r>
      <w:rPr>
        <w:noProof/>
        <w:lang w:bidi="ar-SA"/>
      </w:rPr>
      <mc:AlternateContent>
        <mc:Choice Requires="wps">
          <w:drawing>
            <wp:anchor distT="0" distB="0" distL="114300" distR="114300" simplePos="0" relativeHeight="251664384" behindDoc="1" locked="0" layoutInCell="1" allowOverlap="1" wp14:anchorId="425BF2B5" wp14:editId="5C7AE996">
              <wp:simplePos x="0" y="0"/>
              <wp:positionH relativeFrom="page">
                <wp:posOffset>942975</wp:posOffset>
              </wp:positionH>
              <wp:positionV relativeFrom="page">
                <wp:posOffset>10172700</wp:posOffset>
              </wp:positionV>
              <wp:extent cx="209550" cy="229870"/>
              <wp:effectExtent l="0" t="0" r="0" b="177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503D" w14:textId="77777777" w:rsidR="008C6BD4" w:rsidRDefault="008C6BD4" w:rsidP="000626E3">
                          <w:pPr>
                            <w:pStyle w:val="Platteteks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25BF2B5" id="_x0000_t202" coordsize="21600,21600" o:spt="202" path="m,l,21600r21600,l21600,xe">
              <v:stroke joinstyle="miter"/>
              <v:path gradientshapeok="t" o:connecttype="rect"/>
            </v:shapetype>
            <v:shape id="Text Box 4" o:spid="_x0000_s1028" type="#_x0000_t202" style="position:absolute;margin-left:74.25pt;margin-top:801pt;width:16.5pt;height:18.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" filled="f" stroked="f">
              <v:textbox inset="0,0,0,0">
                <w:txbxContent>
                  <w:p w14:paraId="4971503D" w14:textId="77777777" w:rsidR="008C6BD4" w:rsidRDefault="008C6BD4" w:rsidP="000626E3">
                    <w:pPr>
                      <w:pStyle w:val="Platteteks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r>
      <w:rPr>
        <w:noProof/>
      </w:rPr>
      <w:drawing>
        <wp:anchor distT="0" distB="0" distL="114300" distR="114300" simplePos="0" relativeHeight="251666432" behindDoc="0" locked="0" layoutInCell="1" allowOverlap="1" wp14:anchorId="7260058B" wp14:editId="68C18E78">
          <wp:simplePos x="0" y="0"/>
          <wp:positionH relativeFrom="column">
            <wp:posOffset>5837809</wp:posOffset>
          </wp:positionH>
          <wp:positionV relativeFrom="paragraph">
            <wp:posOffset>50292</wp:posOffset>
          </wp:positionV>
          <wp:extent cx="406428" cy="273635"/>
          <wp:effectExtent l="0" t="0" r="0" b="6350"/>
          <wp:wrapNone/>
          <wp:docPr id="1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p>
  <w:p w14:paraId="10579BFC" w14:textId="77777777" w:rsidR="008C6BD4" w:rsidRDefault="008C6B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6BDC" w14:textId="77777777" w:rsidR="008C6BD4" w:rsidRDefault="008C6BD4" w:rsidP="000626E3">
    <w:pPr>
      <w:pStyle w:val="Plattetekst"/>
    </w:pPr>
    <w:r>
      <w:rPr>
        <w:noProof/>
        <w:lang w:bidi="ar-SA"/>
      </w:rPr>
      <mc:AlternateContent>
        <mc:Choice Requires="wps">
          <w:drawing>
            <wp:anchor distT="0" distB="0" distL="114300" distR="114300" simplePos="0" relativeHeight="251661312" behindDoc="1" locked="0" layoutInCell="1" allowOverlap="1" wp14:anchorId="64837DDD" wp14:editId="2380732F">
              <wp:simplePos x="0" y="0"/>
              <wp:positionH relativeFrom="page">
                <wp:posOffset>942975</wp:posOffset>
              </wp:positionH>
              <wp:positionV relativeFrom="page">
                <wp:posOffset>10172700</wp:posOffset>
              </wp:positionV>
              <wp:extent cx="190500" cy="153670"/>
              <wp:effectExtent l="0" t="0" r="0" b="177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AFB1" w14:textId="77777777" w:rsidR="008C6BD4" w:rsidRDefault="008C6BD4" w:rsidP="000626E3">
                          <w:pPr>
                            <w:pStyle w:val="Platteteks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4837DDD" id="_x0000_t202" coordsize="21600,21600" o:spt="202" path="m,l,21600r21600,l21600,xe">
              <v:stroke joinstyle="miter"/>
              <v:path gradientshapeok="t" o:connecttype="rect"/>
            </v:shapetype>
            <v:shape id="_x0000_s1029" type="#_x0000_t202" style="position:absolute;margin-left:74.25pt;margin-top:801pt;width:1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" filled="f" stroked="f">
              <v:textbox inset="0,0,0,0">
                <w:txbxContent>
                  <w:p w14:paraId="3713AFB1" w14:textId="77777777" w:rsidR="008C6BD4" w:rsidRDefault="008C6BD4" w:rsidP="000626E3">
                    <w:pPr>
                      <w:pStyle w:val="Platteteks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r>
      <w:rPr>
        <w:noProof/>
      </w:rPr>
      <w:drawing>
        <wp:anchor distT="0" distB="0" distL="114300" distR="114300" simplePos="0" relativeHeight="251668480" behindDoc="0" locked="0" layoutInCell="1" allowOverlap="1" wp14:anchorId="11CF9B22" wp14:editId="647F1EA6">
          <wp:simplePos x="0" y="0"/>
          <wp:positionH relativeFrom="column">
            <wp:posOffset>5839968</wp:posOffset>
          </wp:positionH>
          <wp:positionV relativeFrom="paragraph">
            <wp:posOffset>48768</wp:posOffset>
          </wp:positionV>
          <wp:extent cx="406428" cy="273635"/>
          <wp:effectExtent l="0" t="0" r="0" b="6350"/>
          <wp:wrapNone/>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p>
  <w:p w14:paraId="76E4999B" w14:textId="77777777" w:rsidR="008C6BD4" w:rsidRDefault="008C6B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CD8" w14:textId="77777777" w:rsidR="008C6BD4" w:rsidRDefault="008C6BD4" w:rsidP="000626E3">
    <w:pPr>
      <w:pStyle w:val="Plattetekst"/>
    </w:pPr>
    <w:r>
      <w:rPr>
        <w:noProof/>
        <w:lang w:bidi="ar-SA"/>
      </w:rPr>
      <mc:AlternateContent>
        <mc:Choice Requires="wps">
          <w:drawing>
            <wp:anchor distT="0" distB="0" distL="114300" distR="114300" simplePos="0" relativeHeight="251670528" behindDoc="1" locked="0" layoutInCell="1" allowOverlap="1" wp14:anchorId="7BC7A217" wp14:editId="34A239C0">
              <wp:simplePos x="0" y="0"/>
              <wp:positionH relativeFrom="page">
                <wp:posOffset>946785</wp:posOffset>
              </wp:positionH>
              <wp:positionV relativeFrom="page">
                <wp:posOffset>10174605</wp:posOffset>
              </wp:positionV>
              <wp:extent cx="114935" cy="153670"/>
              <wp:effectExtent l="0" t="0" r="12065" b="2413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1508" w14:textId="77777777" w:rsidR="008C6BD4" w:rsidRDefault="008C6BD4" w:rsidP="000626E3">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BC7A217" id="_x0000_t202" coordsize="21600,21600" o:spt="202" path="m,l,21600r21600,l21600,xe">
              <v:stroke joinstyle="miter"/>
              <v:path gradientshapeok="t" o:connecttype="rect"/>
            </v:shapetype>
            <v:shape id="_x0000_s1030" type="#_x0000_t202" style="position:absolute;margin-left:74.55pt;margin-top:801.15pt;width:9.05pt;height:1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" filled="f" stroked="f">
              <v:textbox inset="0,0,0,0">
                <w:txbxContent>
                  <w:p w14:paraId="26421508" w14:textId="77777777" w:rsidR="005679D3" w:rsidRDefault="005679D3" w:rsidP="000626E3">
                    <w:pPr>
                      <w:pStyle w:val="Plattetekst"/>
                    </w:pPr>
                  </w:p>
                </w:txbxContent>
              </v:textbox>
              <w10:wrap anchorx="page" anchory="page"/>
            </v:shape>
          </w:pict>
        </mc:Fallback>
      </mc:AlternateContent>
    </w:r>
  </w:p>
  <w:p w14:paraId="2C5C18A0" w14:textId="77777777" w:rsidR="008C6BD4" w:rsidRDefault="008C6B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F7683" w14:textId="77777777" w:rsidR="00E25EA7" w:rsidRDefault="00E25EA7">
      <w:r>
        <w:separator/>
      </w:r>
    </w:p>
  </w:footnote>
  <w:footnote w:type="continuationSeparator" w:id="0">
    <w:p w14:paraId="4FDCB887" w14:textId="77777777" w:rsidR="00E25EA7" w:rsidRDefault="00E25EA7">
      <w:r>
        <w:continuationSeparator/>
      </w:r>
    </w:p>
  </w:footnote>
  <w:footnote w:id="1">
    <w:p w14:paraId="131CD01C" w14:textId="1F18C9BB" w:rsidR="008C6BD4" w:rsidRDefault="008C6BD4">
      <w:pPr>
        <w:pStyle w:val="Voetnoottekst"/>
      </w:pPr>
      <w:r>
        <w:rPr>
          <w:rStyle w:val="Voetnootmarkering"/>
        </w:rPr>
        <w:footnoteRef/>
      </w:r>
      <w:r>
        <w:t xml:space="preserve"> </w:t>
      </w:r>
      <w:r w:rsidRPr="006C5994">
        <w:rPr>
          <w:sz w:val="16"/>
          <w:szCs w:val="16"/>
        </w:rPr>
        <w:t>Zie ook de handreiking “beleid logische toegangsbeveiliging” van de IBD.”</w:t>
      </w:r>
      <w:hyperlink w:history="1"/>
    </w:p>
  </w:footnote>
  <w:footnote w:id="2">
    <w:p w14:paraId="6701A7DD" w14:textId="0FD8915D" w:rsidR="008C6BD4" w:rsidRPr="00B265BF" w:rsidRDefault="008C6BD4">
      <w:pPr>
        <w:pStyle w:val="Voetnoottekst"/>
        <w:rPr>
          <w:sz w:val="16"/>
          <w:szCs w:val="16"/>
        </w:rPr>
      </w:pPr>
      <w:r w:rsidRPr="00B265BF">
        <w:rPr>
          <w:rStyle w:val="Voetnootmarkering"/>
          <w:sz w:val="16"/>
          <w:szCs w:val="16"/>
        </w:rPr>
        <w:footnoteRef/>
      </w:r>
      <w:r w:rsidRPr="00B265BF">
        <w:rPr>
          <w:sz w:val="16"/>
          <w:szCs w:val="16"/>
        </w:rPr>
        <w:t xml:space="preserve"> </w:t>
      </w:r>
      <w:hyperlink r:id="rId1" w:anchor="wat-verstaat-de-avg-onder-bijzondere-persoonsgegevens-6339" w:history="1">
        <w:r w:rsidRPr="00B265BF">
          <w:rPr>
            <w:rStyle w:val="Hyperlink"/>
            <w:sz w:val="16"/>
            <w:szCs w:val="16"/>
          </w:rPr>
          <w:t>https://autoriteitpersoonsgegevens.nl/nl/onderwerpen/algemene-informatie-avg/mag-u-persoonsgegevens-verwerken#wat-verstaat-de-avg-onder-bijzondere-persoonsgegevens-6339</w:t>
        </w:r>
      </w:hyperlink>
    </w:p>
  </w:footnote>
  <w:footnote w:id="3">
    <w:p w14:paraId="216C996A" w14:textId="3528AFF3" w:rsidR="008C6BD4" w:rsidRPr="00B8719F" w:rsidRDefault="008C6BD4">
      <w:pPr>
        <w:pStyle w:val="Voetnoottekst"/>
      </w:pPr>
      <w:r>
        <w:rPr>
          <w:rStyle w:val="Voetnootmarkering"/>
        </w:rPr>
        <w:footnoteRef/>
      </w:r>
      <w:r>
        <w:t xml:space="preserve"> </w:t>
      </w:r>
      <w:r w:rsidRPr="008C6BD4">
        <w:rPr>
          <w:sz w:val="16"/>
          <w:szCs w:val="16"/>
        </w:rPr>
        <w:t>De back-up is een tweede sleutel die bij dezelfde dienst is geregistreerd en op een veilige plaats (kluis) wordt bewaard. In geval de eerste sleutel verloren gaat kan de back-up sleutel worden gebruikt om alsnog toegang te krijgen.</w:t>
      </w:r>
    </w:p>
  </w:footnote>
  <w:footnote w:id="4">
    <w:p w14:paraId="68739F95" w14:textId="020A91C0" w:rsidR="008C6BD4" w:rsidRPr="00D60E43" w:rsidRDefault="008C6BD4">
      <w:pPr>
        <w:pStyle w:val="Voetnoottekst"/>
      </w:pPr>
      <w:r>
        <w:rPr>
          <w:rStyle w:val="Voetnootmarkering"/>
        </w:rPr>
        <w:footnoteRef/>
      </w:r>
      <w:r>
        <w:t xml:space="preserve"> </w:t>
      </w:r>
      <w:hyperlink r:id="rId2" w:history="1">
        <w:r w:rsidRPr="006C5994">
          <w:rPr>
            <w:rStyle w:val="Hyperlink"/>
            <w:sz w:val="18"/>
            <w:szCs w:val="18"/>
          </w:rPr>
          <w:t>https://veiliginternetten.nl/themes/situatie/wat-tweestapsverificatie/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0BBB" w14:textId="77777777" w:rsidR="008C6BD4" w:rsidRDefault="008C6BD4">
    <w:pPr>
      <w:pStyle w:val="Koptekst"/>
    </w:pPr>
  </w:p>
  <w:p w14:paraId="0E92B724" w14:textId="77777777" w:rsidR="008C6BD4" w:rsidRDefault="008C6BD4">
    <w:pPr>
      <w:pStyle w:val="Koptekst"/>
    </w:pPr>
    <w:r>
      <w:rPr>
        <w:noProof/>
        <w:lang w:val="en-GB" w:eastAsia="en-GB" w:bidi="ar-SA"/>
      </w:rPr>
      <w:drawing>
        <wp:anchor distT="0" distB="0" distL="114300" distR="120650" simplePos="0" relativeHeight="251658240" behindDoc="1" locked="0" layoutInCell="1" allowOverlap="1" wp14:anchorId="47AAA2EE" wp14:editId="78396411">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2D888804" w14:textId="77777777" w:rsidR="008C6BD4" w:rsidRDefault="008C6BD4">
    <w:pPr>
      <w:pStyle w:val="Koptekst"/>
    </w:pPr>
  </w:p>
  <w:p w14:paraId="69D6D42C" w14:textId="77777777" w:rsidR="008C6BD4" w:rsidRDefault="008C6BD4">
    <w:pPr>
      <w:pStyle w:val="Koptekst"/>
    </w:pPr>
  </w:p>
  <w:p w14:paraId="71968A34" w14:textId="77777777" w:rsidR="008C6BD4" w:rsidRDefault="008C6BD4">
    <w:pPr>
      <w:pStyle w:val="Koptekst"/>
    </w:pPr>
  </w:p>
  <w:p w14:paraId="3740CE26" w14:textId="77777777" w:rsidR="008C6BD4" w:rsidRDefault="008C6BD4">
    <w:pPr>
      <w:pStyle w:val="Koptekst"/>
    </w:pPr>
  </w:p>
  <w:p w14:paraId="4C3158F4" w14:textId="77777777" w:rsidR="008C6BD4" w:rsidRDefault="008C6B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0D1C" w14:textId="77777777" w:rsidR="008C6BD4" w:rsidRDefault="008C6BD4">
    <w:pPr>
      <w:pStyle w:val="Koptekst"/>
      <w:tabs>
        <w:tab w:val="left" w:pos="2475"/>
      </w:tabs>
    </w:pPr>
    <w:r>
      <w:tab/>
    </w:r>
  </w:p>
  <w:p w14:paraId="1FD7B44E" w14:textId="77777777" w:rsidR="008C6BD4" w:rsidRDefault="008C6BD4">
    <w:pPr>
      <w:pStyle w:val="Koptekst"/>
      <w:tabs>
        <w:tab w:val="left" w:pos="2475"/>
      </w:tabs>
    </w:pPr>
    <w:r>
      <w:rPr>
        <w:noProof/>
        <w:lang w:val="en-GB" w:eastAsia="en-GB" w:bidi="ar-SA"/>
      </w:rPr>
      <w:drawing>
        <wp:anchor distT="0" distB="9525" distL="114300" distR="115570" simplePos="0" relativeHeight="10" behindDoc="1" locked="0" layoutInCell="1" allowOverlap="1" wp14:anchorId="4CC0D7B0" wp14:editId="1D1F49FD">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312CD29A" w14:textId="77777777" w:rsidR="008C6BD4" w:rsidRDefault="008C6BD4">
    <w:pPr>
      <w:pStyle w:val="Koptekst"/>
      <w:tabs>
        <w:tab w:val="left" w:pos="2475"/>
      </w:tabs>
    </w:pPr>
  </w:p>
  <w:p w14:paraId="1F98359D" w14:textId="77777777" w:rsidR="008C6BD4" w:rsidRDefault="008C6BD4">
    <w:pPr>
      <w:pStyle w:val="Koptekst"/>
      <w:tabs>
        <w:tab w:val="left" w:pos="2475"/>
      </w:tabs>
    </w:pPr>
  </w:p>
  <w:p w14:paraId="2D4D8F71" w14:textId="77777777" w:rsidR="008C6BD4" w:rsidRDefault="008C6BD4">
    <w:pPr>
      <w:pStyle w:val="Koptekst"/>
      <w:tabs>
        <w:tab w:val="left" w:pos="2475"/>
      </w:tabs>
    </w:pPr>
  </w:p>
  <w:p w14:paraId="1384BFDD" w14:textId="77777777" w:rsidR="008C6BD4" w:rsidRDefault="008C6BD4">
    <w:pPr>
      <w:pStyle w:val="Koptekst"/>
      <w:tabs>
        <w:tab w:val="left" w:pos="2475"/>
      </w:tabs>
    </w:pPr>
  </w:p>
  <w:p w14:paraId="66C144A5" w14:textId="77777777" w:rsidR="008C6BD4" w:rsidRDefault="008C6BD4">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A1CD" w14:textId="77777777" w:rsidR="008C6BD4" w:rsidRDefault="008C6BD4">
    <w:pPr>
      <w:pStyle w:val="Koptekst"/>
    </w:pPr>
    <w:r>
      <w:rPr>
        <w:noProof/>
        <w:lang w:val="en-GB" w:eastAsia="en-GB" w:bidi="ar-SA"/>
      </w:rPr>
      <w:drawing>
        <wp:anchor distT="0" distB="0" distL="114300" distR="120650" simplePos="0" relativeHeight="18" behindDoc="1" locked="0" layoutInCell="1" allowOverlap="1" wp14:anchorId="54663A96" wp14:editId="70E277DD">
          <wp:simplePos x="0" y="0"/>
          <wp:positionH relativeFrom="column">
            <wp:posOffset>-391287</wp:posOffset>
          </wp:positionH>
          <wp:positionV relativeFrom="paragraph">
            <wp:posOffset>510159</wp:posOffset>
          </wp:positionV>
          <wp:extent cx="984885" cy="43942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311F" w14:textId="77777777" w:rsidR="008C6BD4" w:rsidRDefault="008C6BD4">
    <w:pPr>
      <w:pStyle w:val="Koptekst"/>
      <w:tabs>
        <w:tab w:val="left" w:pos="2475"/>
      </w:tabs>
    </w:pPr>
    <w:r>
      <w:tab/>
    </w:r>
  </w:p>
  <w:p w14:paraId="353269B3" w14:textId="77777777" w:rsidR="008C6BD4" w:rsidRDefault="008C6BD4">
    <w:pPr>
      <w:pStyle w:val="Koptekst"/>
      <w:tabs>
        <w:tab w:val="left" w:pos="2475"/>
      </w:tabs>
    </w:pPr>
    <w:r>
      <w:rPr>
        <w:noProof/>
        <w:lang w:val="en-GB" w:eastAsia="en-GB" w:bidi="ar-SA"/>
      </w:rPr>
      <w:drawing>
        <wp:anchor distT="0" distB="0" distL="114300" distR="120650" simplePos="0" relativeHeight="251659264" behindDoc="1" locked="0" layoutInCell="1" allowOverlap="1" wp14:anchorId="3B1D3E4A" wp14:editId="6BEB7106">
          <wp:simplePos x="0" y="0"/>
          <wp:positionH relativeFrom="column">
            <wp:posOffset>-394462</wp:posOffset>
          </wp:positionH>
          <wp:positionV relativeFrom="paragraph">
            <wp:posOffset>348996</wp:posOffset>
          </wp:positionV>
          <wp:extent cx="984250" cy="438785"/>
          <wp:effectExtent l="0" t="0" r="0"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69F"/>
    <w:multiLevelType w:val="hybridMultilevel"/>
    <w:tmpl w:val="0B9E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F1DA2"/>
    <w:multiLevelType w:val="hybridMultilevel"/>
    <w:tmpl w:val="161A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92E1B"/>
    <w:multiLevelType w:val="hybridMultilevel"/>
    <w:tmpl w:val="F2A8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E4824"/>
    <w:multiLevelType w:val="hybridMultilevel"/>
    <w:tmpl w:val="7DB6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E6CC1"/>
    <w:multiLevelType w:val="hybridMultilevel"/>
    <w:tmpl w:val="FED4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21527"/>
    <w:multiLevelType w:val="hybridMultilevel"/>
    <w:tmpl w:val="3FF02E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CA366F"/>
    <w:multiLevelType w:val="multilevel"/>
    <w:tmpl w:val="D818B6A0"/>
    <w:lvl w:ilvl="0">
      <w:start w:val="1"/>
      <w:numFmt w:val="decimal"/>
      <w:pStyle w:val="Kop1"/>
      <w:lvlText w:val="%1."/>
      <w:lvlJc w:val="left"/>
      <w:pPr>
        <w:ind w:left="794" w:hanging="794"/>
      </w:pPr>
      <w:rPr>
        <w:color w:val="17365D"/>
      </w:rPr>
    </w:lvl>
    <w:lvl w:ilvl="1">
      <w:start w:val="1"/>
      <w:numFmt w:val="decimal"/>
      <w:pStyle w:val="Kop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D1B1620"/>
    <w:multiLevelType w:val="hybridMultilevel"/>
    <w:tmpl w:val="D72A1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3B7CEA"/>
    <w:multiLevelType w:val="hybridMultilevel"/>
    <w:tmpl w:val="CEBCB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5716B7"/>
    <w:multiLevelType w:val="hybridMultilevel"/>
    <w:tmpl w:val="5B04F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60405"/>
    <w:multiLevelType w:val="hybridMultilevel"/>
    <w:tmpl w:val="B3CE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30DDF"/>
    <w:multiLevelType w:val="multilevel"/>
    <w:tmpl w:val="9B8CF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150BE"/>
    <w:multiLevelType w:val="hybridMultilevel"/>
    <w:tmpl w:val="90629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E06C6E"/>
    <w:multiLevelType w:val="hybridMultilevel"/>
    <w:tmpl w:val="FEE2C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002288"/>
    <w:multiLevelType w:val="hybridMultilevel"/>
    <w:tmpl w:val="EAE64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4F690F"/>
    <w:multiLevelType w:val="multilevel"/>
    <w:tmpl w:val="86A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2C704D"/>
    <w:multiLevelType w:val="multilevel"/>
    <w:tmpl w:val="FD987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FB2E4A"/>
    <w:multiLevelType w:val="hybridMultilevel"/>
    <w:tmpl w:val="B090287E"/>
    <w:lvl w:ilvl="0" w:tplc="86C81A1A">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B9488F"/>
    <w:multiLevelType w:val="hybridMultilevel"/>
    <w:tmpl w:val="D1DC9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680071"/>
    <w:multiLevelType w:val="hybridMultilevel"/>
    <w:tmpl w:val="304414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6"/>
  </w:num>
  <w:num w:numId="5">
    <w:abstractNumId w:val="13"/>
  </w:num>
  <w:num w:numId="6">
    <w:abstractNumId w:val="19"/>
  </w:num>
  <w:num w:numId="7">
    <w:abstractNumId w:val="18"/>
  </w:num>
  <w:num w:numId="8">
    <w:abstractNumId w:val="4"/>
  </w:num>
  <w:num w:numId="9">
    <w:abstractNumId w:val="5"/>
  </w:num>
  <w:num w:numId="10">
    <w:abstractNumId w:val="1"/>
  </w:num>
  <w:num w:numId="11">
    <w:abstractNumId w:val="3"/>
  </w:num>
  <w:num w:numId="12">
    <w:abstractNumId w:val="12"/>
  </w:num>
  <w:num w:numId="13">
    <w:abstractNumId w:val="0"/>
  </w:num>
  <w:num w:numId="14">
    <w:abstractNumId w:val="10"/>
  </w:num>
  <w:num w:numId="15">
    <w:abstractNumId w:val="22"/>
  </w:num>
  <w:num w:numId="16">
    <w:abstractNumId w:val="14"/>
  </w:num>
  <w:num w:numId="17">
    <w:abstractNumId w:val="6"/>
  </w:num>
  <w:num w:numId="18">
    <w:abstractNumId w:val="15"/>
  </w:num>
  <w:num w:numId="19">
    <w:abstractNumId w:val="20"/>
  </w:num>
  <w:num w:numId="20">
    <w:abstractNumId w:val="9"/>
  </w:num>
  <w:num w:numId="21">
    <w:abstractNumId w:val="17"/>
  </w:num>
  <w:num w:numId="22">
    <w:abstractNumId w:val="11"/>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153F8"/>
    <w:rsid w:val="000163F2"/>
    <w:rsid w:val="000257B3"/>
    <w:rsid w:val="0002648C"/>
    <w:rsid w:val="00033F13"/>
    <w:rsid w:val="00040646"/>
    <w:rsid w:val="00040997"/>
    <w:rsid w:val="0004140C"/>
    <w:rsid w:val="00041C50"/>
    <w:rsid w:val="0004696F"/>
    <w:rsid w:val="000474D1"/>
    <w:rsid w:val="0005474F"/>
    <w:rsid w:val="00055371"/>
    <w:rsid w:val="000626E3"/>
    <w:rsid w:val="00066140"/>
    <w:rsid w:val="000730A7"/>
    <w:rsid w:val="00073AF5"/>
    <w:rsid w:val="0007746B"/>
    <w:rsid w:val="00083CB1"/>
    <w:rsid w:val="00084234"/>
    <w:rsid w:val="00092786"/>
    <w:rsid w:val="000A04F9"/>
    <w:rsid w:val="000A0A22"/>
    <w:rsid w:val="000A0B64"/>
    <w:rsid w:val="000A2EB8"/>
    <w:rsid w:val="000A3D94"/>
    <w:rsid w:val="000B0D24"/>
    <w:rsid w:val="000C7249"/>
    <w:rsid w:val="000D23A1"/>
    <w:rsid w:val="000D4D62"/>
    <w:rsid w:val="000D7EE5"/>
    <w:rsid w:val="000F36E3"/>
    <w:rsid w:val="000F52F3"/>
    <w:rsid w:val="001040DA"/>
    <w:rsid w:val="00107704"/>
    <w:rsid w:val="001114DA"/>
    <w:rsid w:val="00113C51"/>
    <w:rsid w:val="001152A4"/>
    <w:rsid w:val="00115812"/>
    <w:rsid w:val="00116D23"/>
    <w:rsid w:val="00121675"/>
    <w:rsid w:val="001231A6"/>
    <w:rsid w:val="0012767D"/>
    <w:rsid w:val="00141C6B"/>
    <w:rsid w:val="00143740"/>
    <w:rsid w:val="00151EB0"/>
    <w:rsid w:val="001550A6"/>
    <w:rsid w:val="00156E26"/>
    <w:rsid w:val="001604C3"/>
    <w:rsid w:val="00161F71"/>
    <w:rsid w:val="00165BBA"/>
    <w:rsid w:val="00166AC7"/>
    <w:rsid w:val="001842F8"/>
    <w:rsid w:val="00185BCF"/>
    <w:rsid w:val="00190CC1"/>
    <w:rsid w:val="001943C1"/>
    <w:rsid w:val="001A157E"/>
    <w:rsid w:val="001A346E"/>
    <w:rsid w:val="001A44C4"/>
    <w:rsid w:val="001A6011"/>
    <w:rsid w:val="001B33CD"/>
    <w:rsid w:val="001C0D00"/>
    <w:rsid w:val="001C1B75"/>
    <w:rsid w:val="001C21ED"/>
    <w:rsid w:val="001C6758"/>
    <w:rsid w:val="001D6033"/>
    <w:rsid w:val="001E1098"/>
    <w:rsid w:val="001E58A6"/>
    <w:rsid w:val="001F33C7"/>
    <w:rsid w:val="00211C0B"/>
    <w:rsid w:val="00220DC5"/>
    <w:rsid w:val="00224321"/>
    <w:rsid w:val="0022499D"/>
    <w:rsid w:val="00236BC9"/>
    <w:rsid w:val="00242011"/>
    <w:rsid w:val="002500EB"/>
    <w:rsid w:val="002527F7"/>
    <w:rsid w:val="00257744"/>
    <w:rsid w:val="00261F88"/>
    <w:rsid w:val="002701B8"/>
    <w:rsid w:val="00274FA9"/>
    <w:rsid w:val="00281C3C"/>
    <w:rsid w:val="00282647"/>
    <w:rsid w:val="00285B15"/>
    <w:rsid w:val="00293BC7"/>
    <w:rsid w:val="00295FCC"/>
    <w:rsid w:val="00297AE3"/>
    <w:rsid w:val="002A05B2"/>
    <w:rsid w:val="002A07EE"/>
    <w:rsid w:val="002A596A"/>
    <w:rsid w:val="002A5F64"/>
    <w:rsid w:val="002A6C16"/>
    <w:rsid w:val="002B2FA1"/>
    <w:rsid w:val="002B44CF"/>
    <w:rsid w:val="002C12AF"/>
    <w:rsid w:val="002D2B9E"/>
    <w:rsid w:val="002D5C6A"/>
    <w:rsid w:val="002D68C3"/>
    <w:rsid w:val="002E40FD"/>
    <w:rsid w:val="002E46DD"/>
    <w:rsid w:val="002E5D76"/>
    <w:rsid w:val="002F6932"/>
    <w:rsid w:val="002F6A10"/>
    <w:rsid w:val="00304043"/>
    <w:rsid w:val="0030433D"/>
    <w:rsid w:val="00305295"/>
    <w:rsid w:val="003067BB"/>
    <w:rsid w:val="003144D6"/>
    <w:rsid w:val="00314DF9"/>
    <w:rsid w:val="003230D6"/>
    <w:rsid w:val="00326B5D"/>
    <w:rsid w:val="00330296"/>
    <w:rsid w:val="0033481A"/>
    <w:rsid w:val="00342AAE"/>
    <w:rsid w:val="003448BB"/>
    <w:rsid w:val="00351685"/>
    <w:rsid w:val="003528AE"/>
    <w:rsid w:val="0035534D"/>
    <w:rsid w:val="003579E8"/>
    <w:rsid w:val="00360385"/>
    <w:rsid w:val="00361E4D"/>
    <w:rsid w:val="00370E92"/>
    <w:rsid w:val="00373067"/>
    <w:rsid w:val="00384CCC"/>
    <w:rsid w:val="00386B28"/>
    <w:rsid w:val="00392B11"/>
    <w:rsid w:val="00394EDA"/>
    <w:rsid w:val="003A5B08"/>
    <w:rsid w:val="003B1A62"/>
    <w:rsid w:val="003B1F92"/>
    <w:rsid w:val="003B4912"/>
    <w:rsid w:val="003C5B97"/>
    <w:rsid w:val="003C7D90"/>
    <w:rsid w:val="003D70DC"/>
    <w:rsid w:val="003E3AEF"/>
    <w:rsid w:val="003E6E11"/>
    <w:rsid w:val="003F1742"/>
    <w:rsid w:val="003F52A4"/>
    <w:rsid w:val="00401782"/>
    <w:rsid w:val="00403E6C"/>
    <w:rsid w:val="00404BDA"/>
    <w:rsid w:val="00404F23"/>
    <w:rsid w:val="00413575"/>
    <w:rsid w:val="004146C3"/>
    <w:rsid w:val="00417289"/>
    <w:rsid w:val="004211BB"/>
    <w:rsid w:val="0042123C"/>
    <w:rsid w:val="004265B8"/>
    <w:rsid w:val="0042717F"/>
    <w:rsid w:val="00433097"/>
    <w:rsid w:val="004353F1"/>
    <w:rsid w:val="0043647C"/>
    <w:rsid w:val="00447499"/>
    <w:rsid w:val="00450EC2"/>
    <w:rsid w:val="00455F4F"/>
    <w:rsid w:val="00460129"/>
    <w:rsid w:val="0048206A"/>
    <w:rsid w:val="00487141"/>
    <w:rsid w:val="00491BC8"/>
    <w:rsid w:val="00491D5F"/>
    <w:rsid w:val="00492F0B"/>
    <w:rsid w:val="00493C04"/>
    <w:rsid w:val="00494377"/>
    <w:rsid w:val="00496DAA"/>
    <w:rsid w:val="004A358D"/>
    <w:rsid w:val="004C4F6D"/>
    <w:rsid w:val="004C503E"/>
    <w:rsid w:val="004C67F8"/>
    <w:rsid w:val="004D60A6"/>
    <w:rsid w:val="004D6245"/>
    <w:rsid w:val="004D72F7"/>
    <w:rsid w:val="004D7714"/>
    <w:rsid w:val="004E410C"/>
    <w:rsid w:val="004E55D3"/>
    <w:rsid w:val="004E6C9C"/>
    <w:rsid w:val="004F2BA7"/>
    <w:rsid w:val="004F599C"/>
    <w:rsid w:val="00502670"/>
    <w:rsid w:val="00502DA1"/>
    <w:rsid w:val="0051075C"/>
    <w:rsid w:val="00517D41"/>
    <w:rsid w:val="00520205"/>
    <w:rsid w:val="00531E91"/>
    <w:rsid w:val="0053392E"/>
    <w:rsid w:val="005351F9"/>
    <w:rsid w:val="00566638"/>
    <w:rsid w:val="00566AE2"/>
    <w:rsid w:val="005679D3"/>
    <w:rsid w:val="00570095"/>
    <w:rsid w:val="00571355"/>
    <w:rsid w:val="005755DF"/>
    <w:rsid w:val="00575741"/>
    <w:rsid w:val="00585903"/>
    <w:rsid w:val="00586BE9"/>
    <w:rsid w:val="00597B7F"/>
    <w:rsid w:val="00597CCE"/>
    <w:rsid w:val="005A497B"/>
    <w:rsid w:val="005A5387"/>
    <w:rsid w:val="005B0431"/>
    <w:rsid w:val="005B0714"/>
    <w:rsid w:val="005B0C0C"/>
    <w:rsid w:val="005B7744"/>
    <w:rsid w:val="005C13BE"/>
    <w:rsid w:val="005C1733"/>
    <w:rsid w:val="005C3F3B"/>
    <w:rsid w:val="005C55C3"/>
    <w:rsid w:val="005C7B88"/>
    <w:rsid w:val="005D2853"/>
    <w:rsid w:val="005D47A9"/>
    <w:rsid w:val="005D5530"/>
    <w:rsid w:val="005D6E8F"/>
    <w:rsid w:val="005D723D"/>
    <w:rsid w:val="005D73E2"/>
    <w:rsid w:val="005E5051"/>
    <w:rsid w:val="005E7913"/>
    <w:rsid w:val="005F3DB3"/>
    <w:rsid w:val="005F509B"/>
    <w:rsid w:val="006017E6"/>
    <w:rsid w:val="00605D75"/>
    <w:rsid w:val="006235E5"/>
    <w:rsid w:val="00636DFE"/>
    <w:rsid w:val="00637702"/>
    <w:rsid w:val="00640384"/>
    <w:rsid w:val="00645FDA"/>
    <w:rsid w:val="006511DC"/>
    <w:rsid w:val="00660BD5"/>
    <w:rsid w:val="006771BE"/>
    <w:rsid w:val="00690262"/>
    <w:rsid w:val="006A00C1"/>
    <w:rsid w:val="006A332E"/>
    <w:rsid w:val="006C1661"/>
    <w:rsid w:val="006C5994"/>
    <w:rsid w:val="006C5E6D"/>
    <w:rsid w:val="006F3068"/>
    <w:rsid w:val="007013BB"/>
    <w:rsid w:val="007037A0"/>
    <w:rsid w:val="00713379"/>
    <w:rsid w:val="007146D0"/>
    <w:rsid w:val="00714997"/>
    <w:rsid w:val="007213AD"/>
    <w:rsid w:val="00726FC9"/>
    <w:rsid w:val="00746766"/>
    <w:rsid w:val="0074782E"/>
    <w:rsid w:val="00756F86"/>
    <w:rsid w:val="00763668"/>
    <w:rsid w:val="00765EF1"/>
    <w:rsid w:val="00772802"/>
    <w:rsid w:val="007754D2"/>
    <w:rsid w:val="00775A9E"/>
    <w:rsid w:val="00780714"/>
    <w:rsid w:val="0079306A"/>
    <w:rsid w:val="00796CB5"/>
    <w:rsid w:val="007A69CF"/>
    <w:rsid w:val="007D043D"/>
    <w:rsid w:val="007D16FC"/>
    <w:rsid w:val="007E4C2D"/>
    <w:rsid w:val="007F2A4B"/>
    <w:rsid w:val="00800B2D"/>
    <w:rsid w:val="008026A5"/>
    <w:rsid w:val="00803B20"/>
    <w:rsid w:val="008218AA"/>
    <w:rsid w:val="00824FD5"/>
    <w:rsid w:val="0083265A"/>
    <w:rsid w:val="00834CC3"/>
    <w:rsid w:val="008435BA"/>
    <w:rsid w:val="00844203"/>
    <w:rsid w:val="00846AD3"/>
    <w:rsid w:val="00850960"/>
    <w:rsid w:val="0086144F"/>
    <w:rsid w:val="00863F0F"/>
    <w:rsid w:val="00867F40"/>
    <w:rsid w:val="00870D91"/>
    <w:rsid w:val="00873DE9"/>
    <w:rsid w:val="00875578"/>
    <w:rsid w:val="008755C6"/>
    <w:rsid w:val="008800C6"/>
    <w:rsid w:val="00895F7E"/>
    <w:rsid w:val="00897F14"/>
    <w:rsid w:val="008A2847"/>
    <w:rsid w:val="008A46EC"/>
    <w:rsid w:val="008A5A5B"/>
    <w:rsid w:val="008A5CDA"/>
    <w:rsid w:val="008A6FE1"/>
    <w:rsid w:val="008B39EB"/>
    <w:rsid w:val="008B432C"/>
    <w:rsid w:val="008C04B8"/>
    <w:rsid w:val="008C6BD4"/>
    <w:rsid w:val="008D6981"/>
    <w:rsid w:val="008E396F"/>
    <w:rsid w:val="008E4059"/>
    <w:rsid w:val="008E43FC"/>
    <w:rsid w:val="008F4F0D"/>
    <w:rsid w:val="00902AA4"/>
    <w:rsid w:val="00920A36"/>
    <w:rsid w:val="00924ABB"/>
    <w:rsid w:val="00945FD2"/>
    <w:rsid w:val="0095765F"/>
    <w:rsid w:val="0096159B"/>
    <w:rsid w:val="00963247"/>
    <w:rsid w:val="0097262F"/>
    <w:rsid w:val="0097274D"/>
    <w:rsid w:val="00973E26"/>
    <w:rsid w:val="00983612"/>
    <w:rsid w:val="009838E3"/>
    <w:rsid w:val="00984A0B"/>
    <w:rsid w:val="00992AEF"/>
    <w:rsid w:val="00994EE2"/>
    <w:rsid w:val="009A07A8"/>
    <w:rsid w:val="009A4299"/>
    <w:rsid w:val="009B556C"/>
    <w:rsid w:val="009C03FF"/>
    <w:rsid w:val="009C2674"/>
    <w:rsid w:val="009E32F4"/>
    <w:rsid w:val="009E3808"/>
    <w:rsid w:val="009E79BD"/>
    <w:rsid w:val="009F3B11"/>
    <w:rsid w:val="00A00D1D"/>
    <w:rsid w:val="00A05147"/>
    <w:rsid w:val="00A076E4"/>
    <w:rsid w:val="00A10496"/>
    <w:rsid w:val="00A11FEF"/>
    <w:rsid w:val="00A16EDE"/>
    <w:rsid w:val="00A21530"/>
    <w:rsid w:val="00A22303"/>
    <w:rsid w:val="00A22585"/>
    <w:rsid w:val="00A2563A"/>
    <w:rsid w:val="00A27E59"/>
    <w:rsid w:val="00A33B6D"/>
    <w:rsid w:val="00A358AC"/>
    <w:rsid w:val="00A367D2"/>
    <w:rsid w:val="00A40848"/>
    <w:rsid w:val="00A47973"/>
    <w:rsid w:val="00A50F9E"/>
    <w:rsid w:val="00A55F2D"/>
    <w:rsid w:val="00A567C8"/>
    <w:rsid w:val="00A56AB8"/>
    <w:rsid w:val="00A67DFA"/>
    <w:rsid w:val="00A70337"/>
    <w:rsid w:val="00A7309D"/>
    <w:rsid w:val="00A73B0B"/>
    <w:rsid w:val="00A83529"/>
    <w:rsid w:val="00A83547"/>
    <w:rsid w:val="00A90DFC"/>
    <w:rsid w:val="00A91219"/>
    <w:rsid w:val="00A9157E"/>
    <w:rsid w:val="00A95AC1"/>
    <w:rsid w:val="00AA4873"/>
    <w:rsid w:val="00AA7846"/>
    <w:rsid w:val="00AB1C6F"/>
    <w:rsid w:val="00AB58CF"/>
    <w:rsid w:val="00AC329E"/>
    <w:rsid w:val="00AC33C8"/>
    <w:rsid w:val="00AD27E8"/>
    <w:rsid w:val="00AD2E1A"/>
    <w:rsid w:val="00AD312E"/>
    <w:rsid w:val="00AD32AC"/>
    <w:rsid w:val="00AD5980"/>
    <w:rsid w:val="00AD77FF"/>
    <w:rsid w:val="00AE1A5A"/>
    <w:rsid w:val="00AE3EB2"/>
    <w:rsid w:val="00AF2F43"/>
    <w:rsid w:val="00AF4BE2"/>
    <w:rsid w:val="00B01674"/>
    <w:rsid w:val="00B05254"/>
    <w:rsid w:val="00B15A6F"/>
    <w:rsid w:val="00B265BF"/>
    <w:rsid w:val="00B3042E"/>
    <w:rsid w:val="00B47F71"/>
    <w:rsid w:val="00B55BA9"/>
    <w:rsid w:val="00B61ADD"/>
    <w:rsid w:val="00B7103B"/>
    <w:rsid w:val="00B7227C"/>
    <w:rsid w:val="00B81095"/>
    <w:rsid w:val="00B81330"/>
    <w:rsid w:val="00B81808"/>
    <w:rsid w:val="00B818F5"/>
    <w:rsid w:val="00B81B19"/>
    <w:rsid w:val="00B853EE"/>
    <w:rsid w:val="00B8719F"/>
    <w:rsid w:val="00B9473C"/>
    <w:rsid w:val="00BA0F3F"/>
    <w:rsid w:val="00BA46EC"/>
    <w:rsid w:val="00BA710E"/>
    <w:rsid w:val="00BB0294"/>
    <w:rsid w:val="00BB1D6D"/>
    <w:rsid w:val="00BB67EE"/>
    <w:rsid w:val="00BC3F6F"/>
    <w:rsid w:val="00BC4C9C"/>
    <w:rsid w:val="00BC5571"/>
    <w:rsid w:val="00BD2628"/>
    <w:rsid w:val="00BE0D7E"/>
    <w:rsid w:val="00BF04AD"/>
    <w:rsid w:val="00BF429B"/>
    <w:rsid w:val="00BF7488"/>
    <w:rsid w:val="00C069BE"/>
    <w:rsid w:val="00C121FA"/>
    <w:rsid w:val="00C140A8"/>
    <w:rsid w:val="00C14F1D"/>
    <w:rsid w:val="00C24FD1"/>
    <w:rsid w:val="00C26ECE"/>
    <w:rsid w:val="00C303A2"/>
    <w:rsid w:val="00C31D93"/>
    <w:rsid w:val="00C369B7"/>
    <w:rsid w:val="00C45E08"/>
    <w:rsid w:val="00C5738C"/>
    <w:rsid w:val="00C6134B"/>
    <w:rsid w:val="00C64AE4"/>
    <w:rsid w:val="00C64FAF"/>
    <w:rsid w:val="00C659FF"/>
    <w:rsid w:val="00C729FD"/>
    <w:rsid w:val="00C745E7"/>
    <w:rsid w:val="00C7632F"/>
    <w:rsid w:val="00C905DB"/>
    <w:rsid w:val="00C9469A"/>
    <w:rsid w:val="00CB2039"/>
    <w:rsid w:val="00CB71BA"/>
    <w:rsid w:val="00CB7A08"/>
    <w:rsid w:val="00CC17DA"/>
    <w:rsid w:val="00CC1BE8"/>
    <w:rsid w:val="00CC30E6"/>
    <w:rsid w:val="00CD2BEA"/>
    <w:rsid w:val="00CE411A"/>
    <w:rsid w:val="00CF36E6"/>
    <w:rsid w:val="00D0587F"/>
    <w:rsid w:val="00D17499"/>
    <w:rsid w:val="00D24617"/>
    <w:rsid w:val="00D258C6"/>
    <w:rsid w:val="00D30AF3"/>
    <w:rsid w:val="00D33468"/>
    <w:rsid w:val="00D43E22"/>
    <w:rsid w:val="00D46141"/>
    <w:rsid w:val="00D53D8B"/>
    <w:rsid w:val="00D57C69"/>
    <w:rsid w:val="00D60E43"/>
    <w:rsid w:val="00D627F7"/>
    <w:rsid w:val="00D65D8E"/>
    <w:rsid w:val="00D77C66"/>
    <w:rsid w:val="00D80532"/>
    <w:rsid w:val="00D85294"/>
    <w:rsid w:val="00D85A1D"/>
    <w:rsid w:val="00D87D46"/>
    <w:rsid w:val="00D91290"/>
    <w:rsid w:val="00DA297B"/>
    <w:rsid w:val="00DA3FD8"/>
    <w:rsid w:val="00DB7ED8"/>
    <w:rsid w:val="00DC43C5"/>
    <w:rsid w:val="00DC78D6"/>
    <w:rsid w:val="00DD477E"/>
    <w:rsid w:val="00DE15D3"/>
    <w:rsid w:val="00DE3BA2"/>
    <w:rsid w:val="00DE749A"/>
    <w:rsid w:val="00DF1353"/>
    <w:rsid w:val="00E10874"/>
    <w:rsid w:val="00E25EA7"/>
    <w:rsid w:val="00E27848"/>
    <w:rsid w:val="00E3526B"/>
    <w:rsid w:val="00E40EF6"/>
    <w:rsid w:val="00E42A51"/>
    <w:rsid w:val="00E44B1F"/>
    <w:rsid w:val="00E47B10"/>
    <w:rsid w:val="00E570E0"/>
    <w:rsid w:val="00E61F44"/>
    <w:rsid w:val="00E67BC4"/>
    <w:rsid w:val="00E75821"/>
    <w:rsid w:val="00E837C2"/>
    <w:rsid w:val="00E87DF6"/>
    <w:rsid w:val="00E90B2E"/>
    <w:rsid w:val="00E937AB"/>
    <w:rsid w:val="00EB54C8"/>
    <w:rsid w:val="00EB773A"/>
    <w:rsid w:val="00EC716C"/>
    <w:rsid w:val="00EC7EEC"/>
    <w:rsid w:val="00ED597D"/>
    <w:rsid w:val="00EE3C70"/>
    <w:rsid w:val="00EF30FD"/>
    <w:rsid w:val="00EF3659"/>
    <w:rsid w:val="00EF529B"/>
    <w:rsid w:val="00F0248E"/>
    <w:rsid w:val="00F0349E"/>
    <w:rsid w:val="00F10A8C"/>
    <w:rsid w:val="00F1260C"/>
    <w:rsid w:val="00F133CA"/>
    <w:rsid w:val="00F15C8D"/>
    <w:rsid w:val="00F16AB8"/>
    <w:rsid w:val="00F204B6"/>
    <w:rsid w:val="00F216CE"/>
    <w:rsid w:val="00F33892"/>
    <w:rsid w:val="00F41747"/>
    <w:rsid w:val="00F527C4"/>
    <w:rsid w:val="00F64D88"/>
    <w:rsid w:val="00F65A09"/>
    <w:rsid w:val="00F7413D"/>
    <w:rsid w:val="00F745B2"/>
    <w:rsid w:val="00F75C9A"/>
    <w:rsid w:val="00F77A68"/>
    <w:rsid w:val="00F8158F"/>
    <w:rsid w:val="00FA0CC8"/>
    <w:rsid w:val="00FA37AC"/>
    <w:rsid w:val="00FB4508"/>
    <w:rsid w:val="00FB6772"/>
    <w:rsid w:val="00FC118D"/>
    <w:rsid w:val="00FC5D36"/>
    <w:rsid w:val="00FD3E4A"/>
    <w:rsid w:val="00FD541C"/>
    <w:rsid w:val="00FD6B58"/>
    <w:rsid w:val="00FD78C8"/>
    <w:rsid w:val="00FE0E58"/>
    <w:rsid w:val="00FE222B"/>
    <w:rsid w:val="00FE2CF6"/>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7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CC30E6"/>
    <w:pPr>
      <w:numPr>
        <w:ilvl w:val="1"/>
      </w:numPr>
      <w:spacing w:before="0" w:after="60"/>
      <w:outlineLvl w:val="1"/>
    </w:pPr>
    <w:rPr>
      <w:rFonts w:asciiTheme="minorHAnsi" w:hAnsiTheme="minorHAnsi"/>
      <w:b/>
      <w:bCs/>
      <w:color w:val="4F81BD" w:themeColor="accent1"/>
      <w:sz w:val="24"/>
      <w:szCs w:val="48"/>
    </w:rPr>
  </w:style>
  <w:style w:type="paragraph" w:styleId="Kop3">
    <w:name w:val="heading 3"/>
    <w:basedOn w:val="Standaard"/>
    <w:next w:val="Standaard"/>
    <w:link w:val="Kop3Char"/>
    <w:autoRedefine/>
    <w:uiPriority w:val="9"/>
    <w:unhideWhenUsed/>
    <w:qFormat/>
    <w:rsid w:val="00BA710E"/>
    <w:pPr>
      <w:spacing w:before="60" w:after="60"/>
      <w:outlineLvl w:val="2"/>
    </w:pPr>
    <w:rPr>
      <w:rFonts w:asciiTheme="minorHAnsi" w:hAnsiTheme="minorHAnsi"/>
      <w:b/>
      <w:color w:val="0C9DD8"/>
      <w:sz w:val="20"/>
      <w:szCs w:val="20"/>
    </w:rPr>
  </w:style>
  <w:style w:type="paragraph" w:styleId="Kop4">
    <w:name w:val="heading 4"/>
    <w:basedOn w:val="Standaard"/>
    <w:next w:val="Standaard"/>
    <w:link w:val="Kop4Char"/>
    <w:uiPriority w:val="9"/>
    <w:unhideWhenUsed/>
    <w:qFormat/>
    <w:rsid w:val="00220DC5"/>
    <w:pPr>
      <w:spacing w:before="40" w:after="40"/>
      <w:outlineLvl w:val="3"/>
    </w:pPr>
    <w:rPr>
      <w:rFonts w:ascii="Calibri" w:hAnsi="Calibri"/>
      <w:i/>
      <w:color w:val="0C9DD8"/>
      <w:sz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BA710E"/>
    <w:rPr>
      <w:rFonts w:eastAsia="Arial" w:cs="Arial"/>
      <w:b/>
      <w:color w:val="0C9DD8"/>
      <w:sz w:val="20"/>
      <w:szCs w:val="20"/>
      <w:lang w:val="nl-NL" w:eastAsia="nl-NL" w:bidi="nl-NL"/>
    </w:rPr>
  </w:style>
  <w:style w:type="character" w:customStyle="1" w:styleId="Kop4Char">
    <w:name w:val="Kop 4 Char"/>
    <w:basedOn w:val="Standaardalinea-lettertype"/>
    <w:link w:val="Kop4"/>
    <w:uiPriority w:val="9"/>
    <w:qFormat/>
    <w:rsid w:val="00220DC5"/>
    <w:rPr>
      <w:rFonts w:ascii="Calibri" w:eastAsia="Arial" w:hAnsi="Calibri" w:cs="Arial"/>
      <w:i/>
      <w:color w:val="0C9DD8"/>
      <w:sz w:val="20"/>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rsid w:val="00F33A52"/>
    <w:rPr>
      <w:rFonts w:ascii="Arial" w:hAnsi="Arial"/>
      <w:color w:val="0C9DD8"/>
      <w:sz w:val="32"/>
      <w:szCs w:val="32"/>
    </w:rPr>
  </w:style>
  <w:style w:type="character" w:styleId="Intensievebenadrukking">
    <w:name w:val="Intense Emphasis"/>
    <w:basedOn w:val="Standaardalinea-lettertype"/>
    <w:uiPriority w:val="21"/>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rsid w:val="007B7F12"/>
    <w:rPr>
      <w:smallCaps/>
      <w:color w:val="5A5A5A" w:themeColor="text1" w:themeTint="A5"/>
    </w:rPr>
  </w:style>
  <w:style w:type="character" w:customStyle="1" w:styleId="Kop2Char">
    <w:name w:val="Kop 2 Char"/>
    <w:basedOn w:val="Standaardalinea-lettertype"/>
    <w:link w:val="Kop2"/>
    <w:uiPriority w:val="1"/>
    <w:qFormat/>
    <w:rsid w:val="00CC30E6"/>
    <w:rPr>
      <w:rFonts w:eastAsia="Arial" w:cs="Arial"/>
      <w:b/>
      <w:bCs/>
      <w:color w:val="4F81BD" w:themeColor="accent1"/>
      <w:sz w:val="24"/>
      <w:szCs w:val="48"/>
      <w:lang w:val="nl-NL"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character" w:customStyle="1" w:styleId="ListLabel1">
    <w:name w:val="ListLabel 1"/>
    <w:rPr>
      <w:rFonts w:eastAsia="Arial" w:cs="Arial"/>
      <w:spacing w:val="-1"/>
      <w:w w:val="100"/>
      <w:sz w:val="18"/>
      <w:szCs w:val="18"/>
      <w:lang w:val="nl-NL" w:eastAsia="nl-NL" w:bidi="nl-NL"/>
    </w:rPr>
  </w:style>
  <w:style w:type="character" w:customStyle="1" w:styleId="ListLabel2">
    <w:name w:val="ListLabel 2"/>
    <w:rPr>
      <w:lang w:val="nl-NL" w:eastAsia="nl-NL" w:bidi="nl-NL"/>
    </w:rPr>
  </w:style>
  <w:style w:type="character" w:customStyle="1" w:styleId="ListLabel3">
    <w:name w:val="ListLabel 3"/>
    <w:rPr>
      <w:lang w:val="nl-NL" w:eastAsia="nl-NL" w:bidi="nl-NL"/>
    </w:rPr>
  </w:style>
  <w:style w:type="character" w:customStyle="1" w:styleId="ListLabel4">
    <w:name w:val="ListLabel 4"/>
    <w:rPr>
      <w:lang w:val="nl-NL" w:eastAsia="nl-NL" w:bidi="nl-NL"/>
    </w:rPr>
  </w:style>
  <w:style w:type="character" w:customStyle="1" w:styleId="ListLabel5">
    <w:name w:val="ListLabel 5"/>
    <w:rPr>
      <w:lang w:val="nl-NL" w:eastAsia="nl-NL" w:bidi="nl-NL"/>
    </w:rPr>
  </w:style>
  <w:style w:type="character" w:customStyle="1" w:styleId="ListLabel6">
    <w:name w:val="ListLabel 6"/>
    <w:rPr>
      <w:lang w:val="nl-NL" w:eastAsia="nl-NL" w:bidi="nl-NL"/>
    </w:rPr>
  </w:style>
  <w:style w:type="character" w:customStyle="1" w:styleId="ListLabel7">
    <w:name w:val="ListLabel 7"/>
    <w:rPr>
      <w:lang w:val="nl-NL" w:eastAsia="nl-NL" w:bidi="nl-NL"/>
    </w:rPr>
  </w:style>
  <w:style w:type="character" w:customStyle="1" w:styleId="ListLabel8">
    <w:name w:val="ListLabel 8"/>
    <w:rPr>
      <w:lang w:val="nl-NL" w:eastAsia="nl-NL" w:bidi="nl-NL"/>
    </w:rPr>
  </w:style>
  <w:style w:type="character" w:customStyle="1" w:styleId="ListLabel9">
    <w:name w:val="ListLabel 9"/>
    <w:rPr>
      <w:lang w:val="nl-NL" w:eastAsia="nl-NL" w:bidi="nl-NL"/>
    </w:rPr>
  </w:style>
  <w:style w:type="character" w:customStyle="1" w:styleId="ListLabel10">
    <w:name w:val="ListLabel 10"/>
    <w:rPr>
      <w:rFonts w:eastAsia="Arial" w:cs="Arial"/>
      <w:b/>
      <w:bCs/>
      <w:color w:val="231F20"/>
      <w:spacing w:val="-1"/>
      <w:w w:val="100"/>
      <w:sz w:val="18"/>
      <w:szCs w:val="18"/>
      <w:lang w:val="nl-NL" w:eastAsia="nl-NL" w:bidi="nl-NL"/>
    </w:rPr>
  </w:style>
  <w:style w:type="character" w:customStyle="1" w:styleId="ListLabel11">
    <w:name w:val="ListLabel 11"/>
    <w:rPr>
      <w:rFonts w:eastAsia="Arial" w:cs="Arial"/>
      <w:color w:val="231F20"/>
      <w:spacing w:val="-4"/>
      <w:w w:val="100"/>
      <w:sz w:val="18"/>
      <w:szCs w:val="18"/>
      <w:lang w:val="nl-NL" w:eastAsia="nl-NL" w:bidi="nl-NL"/>
    </w:rPr>
  </w:style>
  <w:style w:type="character" w:customStyle="1" w:styleId="ListLabel12">
    <w:name w:val="ListLabel 12"/>
    <w:rPr>
      <w:rFonts w:eastAsia="Arial" w:cs="Arial"/>
      <w:color w:val="231F20"/>
      <w:spacing w:val="-1"/>
      <w:w w:val="100"/>
      <w:sz w:val="18"/>
      <w:szCs w:val="18"/>
      <w:lang w:val="nl-NL" w:eastAsia="nl-NL" w:bidi="nl-NL"/>
    </w:rPr>
  </w:style>
  <w:style w:type="character" w:customStyle="1" w:styleId="ListLabel13">
    <w:name w:val="ListLabel 13"/>
    <w:rPr>
      <w:lang w:val="nl-NL" w:eastAsia="nl-NL" w:bidi="nl-NL"/>
    </w:rPr>
  </w:style>
  <w:style w:type="character" w:customStyle="1" w:styleId="ListLabel14">
    <w:name w:val="ListLabel 14"/>
    <w:rPr>
      <w:lang w:val="nl-NL" w:eastAsia="nl-NL" w:bidi="nl-NL"/>
    </w:rPr>
  </w:style>
  <w:style w:type="character" w:customStyle="1" w:styleId="ListLabel15">
    <w:name w:val="ListLabel 15"/>
    <w:rPr>
      <w:lang w:val="nl-NL" w:eastAsia="nl-NL" w:bidi="nl-NL"/>
    </w:rPr>
  </w:style>
  <w:style w:type="character" w:customStyle="1" w:styleId="ListLabel16">
    <w:name w:val="ListLabel 16"/>
    <w:rPr>
      <w:lang w:val="nl-NL" w:eastAsia="nl-NL" w:bidi="nl-NL"/>
    </w:rPr>
  </w:style>
  <w:style w:type="character" w:customStyle="1" w:styleId="ListLabel17">
    <w:name w:val="ListLabel 17"/>
    <w:rPr>
      <w:lang w:val="nl-NL" w:eastAsia="nl-NL" w:bidi="nl-NL"/>
    </w:rPr>
  </w:style>
  <w:style w:type="character" w:customStyle="1" w:styleId="ListLabel18">
    <w:name w:val="ListLabel 18"/>
    <w:rPr>
      <w:lang w:val="nl-NL" w:eastAsia="nl-NL" w:bidi="nl-NL"/>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Arial" w:cs="Arial"/>
    </w:rPr>
  </w:style>
  <w:style w:type="character" w:customStyle="1" w:styleId="ListLabel23">
    <w:name w:val="ListLabel 23"/>
    <w:rPr>
      <w:rFonts w:eastAsia="Arial" w:cs="Arial"/>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eastAsia="Arial" w:cs="Arial"/>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Arial" w:cs="Arial"/>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color w:val="17365D"/>
    </w:rPr>
  </w:style>
  <w:style w:type="character" w:customStyle="1" w:styleId="ListLabel35">
    <w:name w:val="ListLabel 35"/>
    <w:rPr>
      <w:b/>
      <w:i w:val="0"/>
      <w:color w:val="548DD4"/>
      <w:sz w:val="24"/>
    </w:rPr>
  </w:style>
  <w:style w:type="character" w:customStyle="1" w:styleId="ListLabel36">
    <w:name w:val="ListLabel 36"/>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rPr>
      <w:color w:val="17365D"/>
    </w:rPr>
  </w:style>
  <w:style w:type="character" w:customStyle="1" w:styleId="ListLabel39">
    <w:name w:val="ListLabel 39"/>
    <w:rPr>
      <w:b/>
      <w:i w:val="0"/>
      <w:color w:val="548DD4"/>
      <w:sz w:val="24"/>
    </w:rPr>
  </w:style>
  <w:style w:type="character" w:customStyle="1" w:styleId="ListLabel40">
    <w:name w:val="ListLabel 40"/>
    <w:rPr>
      <w:b w:val="0"/>
      <w:i w:val="0"/>
      <w:color w:val="548DD4"/>
      <w:sz w:val="22"/>
    </w:rPr>
  </w:style>
  <w:style w:type="character" w:customStyle="1" w:styleId="ListLabel41">
    <w:name w:val="ListLabel 41"/>
    <w:rPr>
      <w:b w:val="0"/>
      <w:i/>
      <w:color w:val="548DD4"/>
      <w:sz w:val="20"/>
    </w:rPr>
  </w:style>
  <w:style w:type="character" w:customStyle="1" w:styleId="ListLabel42">
    <w:name w:val="ListLabel 42"/>
    <w:rPr>
      <w:color w:val="17365D"/>
    </w:rPr>
  </w:style>
  <w:style w:type="character" w:customStyle="1" w:styleId="ListLabel43">
    <w:name w:val="ListLabel 43"/>
    <w:rPr>
      <w:b/>
      <w:i w:val="0"/>
      <w:color w:val="548DD4"/>
      <w:sz w:val="24"/>
    </w:rPr>
  </w:style>
  <w:style w:type="character" w:customStyle="1" w:styleId="ListLabel44">
    <w:name w:val="ListLabel 44"/>
    <w:rPr>
      <w:b w:val="0"/>
      <w:i w:val="0"/>
      <w:color w:val="548DD4"/>
      <w:sz w:val="22"/>
    </w:rPr>
  </w:style>
  <w:style w:type="character" w:customStyle="1" w:styleId="ListLabel45">
    <w:name w:val="ListLabel 45"/>
    <w:rPr>
      <w:b w:val="0"/>
      <w:i/>
      <w:color w:val="548DD4"/>
      <w:sz w:val="20"/>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IndexLink">
    <w:name w:val="Index Link"/>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style>
  <w:style w:type="paragraph" w:customStyle="1" w:styleId="Heading">
    <w:name w:val="Heading"/>
    <w:basedOn w:val="Standaard"/>
    <w:next w:val="Platteteks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220DC5"/>
    <w:pPr>
      <w:spacing w:line="290" w:lineRule="auto"/>
      <w:ind w:right="295"/>
    </w:pPr>
    <w:rPr>
      <w:rFonts w:asciiTheme="minorHAnsi" w:hAnsiTheme="minorHAnsi"/>
      <w:sz w:val="20"/>
      <w:szCs w:val="18"/>
    </w:r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pPr>
      <w:suppressLineNumbers/>
    </w:pPr>
    <w:rPr>
      <w:rFonts w:cs="Noto Sans Devanagari"/>
    </w:rPr>
  </w:style>
  <w:style w:type="paragraph" w:styleId="Lijstalinea">
    <w:name w:val="List Paragraph"/>
    <w:basedOn w:val="Standaard"/>
    <w:uiPriority w:val="1"/>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rsid w:val="008C7836"/>
    <w:pPr>
      <w:numPr>
        <w:numId w:val="0"/>
      </w:numPr>
      <w:spacing w:before="0"/>
    </w:pPr>
  </w:style>
  <w:style w:type="paragraph" w:styleId="Inhopg1">
    <w:name w:val="toc 1"/>
    <w:basedOn w:val="Standaard"/>
    <w:next w:val="Standaard"/>
    <w:autoRedefine/>
    <w:uiPriority w:val="39"/>
    <w:unhideWhenUsed/>
    <w:rsid w:val="006C5994"/>
    <w:pPr>
      <w:spacing w:before="240" w:after="120"/>
    </w:pPr>
    <w:rPr>
      <w:rFonts w:asciiTheme="minorHAnsi" w:hAnsiTheme="minorHAnsi"/>
      <w:b/>
      <w:bCs/>
      <w:sz w:val="20"/>
      <w:szCs w:val="20"/>
    </w:rPr>
  </w:style>
  <w:style w:type="paragraph" w:styleId="Inhopg2">
    <w:name w:val="toc 2"/>
    <w:basedOn w:val="Standaard"/>
    <w:next w:val="Standaard"/>
    <w:autoRedefine/>
    <w:uiPriority w:val="39"/>
    <w:unhideWhenUsed/>
    <w:rsid w:val="00A0267F"/>
    <w:pPr>
      <w:spacing w:before="120"/>
      <w:ind w:left="220"/>
    </w:pPr>
    <w:rPr>
      <w:rFonts w:asciiTheme="minorHAnsi" w:hAnsiTheme="minorHAnsi"/>
      <w:i/>
      <w:iCs/>
      <w:sz w:val="20"/>
      <w:szCs w:val="20"/>
    </w:rPr>
  </w:style>
  <w:style w:type="paragraph" w:styleId="Inhopg3">
    <w:name w:val="toc 3"/>
    <w:basedOn w:val="Standaard"/>
    <w:next w:val="Standaard"/>
    <w:autoRedefine/>
    <w:uiPriority w:val="39"/>
    <w:unhideWhenUsed/>
    <w:rsid w:val="00D47028"/>
    <w:pPr>
      <w:ind w:left="440"/>
    </w:pPr>
    <w:rPr>
      <w:rFonts w:asciiTheme="minorHAnsi" w:hAnsiTheme="minorHAnsi"/>
      <w:sz w:val="20"/>
      <w:szCs w:val="20"/>
    </w:rPr>
  </w:style>
  <w:style w:type="paragraph" w:styleId="Inhopg4">
    <w:name w:val="toc 4"/>
    <w:basedOn w:val="Standaard"/>
    <w:next w:val="Standaard"/>
    <w:autoRedefine/>
    <w:uiPriority w:val="39"/>
    <w:unhideWhenUsed/>
    <w:rsid w:val="00D47028"/>
    <w:pPr>
      <w:ind w:left="66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88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110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32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54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76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rsid w:val="00F33A52"/>
    <w:pPr>
      <w:numPr>
        <w:numId w:val="0"/>
      </w:numPr>
    </w:pPr>
  </w:style>
  <w:style w:type="paragraph" w:customStyle="1" w:styleId="FrameContents">
    <w:name w:val="Frame Contents"/>
    <w:basedOn w:val="Standaar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220DC5"/>
    <w:rPr>
      <w:rFonts w:eastAsia="Arial" w:cs="Arial"/>
      <w:sz w:val="20"/>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semiHidden/>
    <w:unhideWhenUsed/>
    <w:rsid w:val="002701B8"/>
    <w:rPr>
      <w:sz w:val="20"/>
      <w:szCs w:val="20"/>
    </w:rPr>
  </w:style>
  <w:style w:type="character" w:customStyle="1" w:styleId="TekstopmerkingChar">
    <w:name w:val="Tekst opmerking Char"/>
    <w:basedOn w:val="Standaardalinea-lettertype"/>
    <w:link w:val="Tekstopmerking"/>
    <w:uiPriority w:val="99"/>
    <w:semiHidden/>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1-basistekst">
    <w:name w:val="K01-basistekst"/>
    <w:basedOn w:val="Standaard"/>
    <w:qFormat/>
    <w:rsid w:val="00EB773A"/>
    <w:pPr>
      <w:spacing w:line="280" w:lineRule="atLeast"/>
      <w:contextualSpacing/>
    </w:pPr>
    <w:rPr>
      <w:rFonts w:ascii="Verdana" w:eastAsia="Times New Roman" w:hAnsi="Verdana" w:cs="Times New Roman"/>
      <w:noProof/>
      <w:sz w:val="18"/>
      <w:szCs w:val="20"/>
      <w:lang w:bidi="ar-SA"/>
    </w:rPr>
  </w:style>
  <w:style w:type="paragraph" w:customStyle="1" w:styleId="K02-tussenkop">
    <w:name w:val="K02-tussenkop"/>
    <w:next w:val="K01-basistekst"/>
    <w:qFormat/>
    <w:rsid w:val="00EB773A"/>
    <w:pPr>
      <w:spacing w:before="280" w:line="280" w:lineRule="atLeast"/>
    </w:pPr>
    <w:rPr>
      <w:rFonts w:ascii="Verdana" w:eastAsia="Calibri" w:hAnsi="Verdana" w:cs="Times New Roman"/>
      <w:b/>
      <w:sz w:val="24"/>
      <w:lang w:val="nl-NL"/>
    </w:rPr>
  </w:style>
  <w:style w:type="numbering" w:customStyle="1" w:styleId="opsomminginnorm">
    <w:name w:val="opsomming in norm"/>
    <w:rsid w:val="00EB773A"/>
    <w:pPr>
      <w:numPr>
        <w:numId w:val="4"/>
      </w:numPr>
    </w:pPr>
  </w:style>
  <w:style w:type="character" w:styleId="Onopgelostemelding">
    <w:name w:val="Unresolved Mention"/>
    <w:basedOn w:val="Standaardalinea-lettertype"/>
    <w:uiPriority w:val="99"/>
    <w:semiHidden/>
    <w:unhideWhenUsed/>
    <w:rsid w:val="00351685"/>
    <w:rPr>
      <w:color w:val="605E5C"/>
      <w:shd w:val="clear" w:color="auto" w:fill="E1DFDD"/>
    </w:rPr>
  </w:style>
  <w:style w:type="paragraph" w:styleId="Revisie">
    <w:name w:val="Revision"/>
    <w:hidden/>
    <w:uiPriority w:val="99"/>
    <w:semiHidden/>
    <w:rsid w:val="00BF429B"/>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6965">
      <w:bodyDiv w:val="1"/>
      <w:marLeft w:val="0"/>
      <w:marRight w:val="0"/>
      <w:marTop w:val="0"/>
      <w:marBottom w:val="0"/>
      <w:divBdr>
        <w:top w:val="none" w:sz="0" w:space="0" w:color="auto"/>
        <w:left w:val="none" w:sz="0" w:space="0" w:color="auto"/>
        <w:bottom w:val="none" w:sz="0" w:space="0" w:color="auto"/>
        <w:right w:val="none" w:sz="0" w:space="0" w:color="auto"/>
      </w:divBdr>
    </w:div>
    <w:div w:id="772357255">
      <w:bodyDiv w:val="1"/>
      <w:marLeft w:val="0"/>
      <w:marRight w:val="0"/>
      <w:marTop w:val="0"/>
      <w:marBottom w:val="0"/>
      <w:divBdr>
        <w:top w:val="none" w:sz="0" w:space="0" w:color="auto"/>
        <w:left w:val="none" w:sz="0" w:space="0" w:color="auto"/>
        <w:bottom w:val="none" w:sz="0" w:space="0" w:color="auto"/>
        <w:right w:val="none" w:sz="0" w:space="0" w:color="auto"/>
      </w:divBdr>
    </w:div>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547796">
      <w:bodyDiv w:val="1"/>
      <w:marLeft w:val="0"/>
      <w:marRight w:val="0"/>
      <w:marTop w:val="0"/>
      <w:marBottom w:val="0"/>
      <w:divBdr>
        <w:top w:val="none" w:sz="0" w:space="0" w:color="auto"/>
        <w:left w:val="none" w:sz="0" w:space="0" w:color="auto"/>
        <w:bottom w:val="none" w:sz="0" w:space="0" w:color="auto"/>
        <w:right w:val="none" w:sz="0" w:space="0" w:color="auto"/>
      </w:divBdr>
    </w:div>
    <w:div w:id="1160734801">
      <w:bodyDiv w:val="1"/>
      <w:marLeft w:val="0"/>
      <w:marRight w:val="0"/>
      <w:marTop w:val="0"/>
      <w:marBottom w:val="0"/>
      <w:divBdr>
        <w:top w:val="none" w:sz="0" w:space="0" w:color="auto"/>
        <w:left w:val="none" w:sz="0" w:space="0" w:color="auto"/>
        <w:bottom w:val="none" w:sz="0" w:space="0" w:color="auto"/>
        <w:right w:val="none" w:sz="0" w:space="0" w:color="auto"/>
      </w:divBdr>
      <w:divsChild>
        <w:div w:id="1844203087">
          <w:marLeft w:val="0"/>
          <w:marRight w:val="0"/>
          <w:marTop w:val="0"/>
          <w:marBottom w:val="0"/>
          <w:divBdr>
            <w:top w:val="none" w:sz="0" w:space="0" w:color="auto"/>
            <w:left w:val="none" w:sz="0" w:space="0" w:color="auto"/>
            <w:bottom w:val="none" w:sz="0" w:space="0" w:color="auto"/>
            <w:right w:val="none" w:sz="0" w:space="0" w:color="auto"/>
          </w:divBdr>
          <w:divsChild>
            <w:div w:id="183699537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202860215">
      <w:bodyDiv w:val="1"/>
      <w:marLeft w:val="0"/>
      <w:marRight w:val="0"/>
      <w:marTop w:val="0"/>
      <w:marBottom w:val="0"/>
      <w:divBdr>
        <w:top w:val="none" w:sz="0" w:space="0" w:color="auto"/>
        <w:left w:val="none" w:sz="0" w:space="0" w:color="auto"/>
        <w:bottom w:val="none" w:sz="0" w:space="0" w:color="auto"/>
        <w:right w:val="none" w:sz="0" w:space="0" w:color="auto"/>
      </w:divBdr>
    </w:div>
    <w:div w:id="1393382600">
      <w:bodyDiv w:val="1"/>
      <w:marLeft w:val="0"/>
      <w:marRight w:val="0"/>
      <w:marTop w:val="0"/>
      <w:marBottom w:val="0"/>
      <w:divBdr>
        <w:top w:val="none" w:sz="0" w:space="0" w:color="auto"/>
        <w:left w:val="none" w:sz="0" w:space="0" w:color="auto"/>
        <w:bottom w:val="none" w:sz="0" w:space="0" w:color="auto"/>
        <w:right w:val="none" w:sz="0" w:space="0" w:color="auto"/>
      </w:divBdr>
    </w:div>
    <w:div w:id="192455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mailto:info@IBDGemeenten.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yperlink" Target="mailto:incident@IBDGemeenten.nl" TargetMode="External"/><Relationship Id="rId2" Type="http://schemas.openxmlformats.org/officeDocument/2006/relationships/customXml" Target="../customXml/item2.xml"/><Relationship Id="rId16" Type="http://schemas.openxmlformats.org/officeDocument/2006/relationships/hyperlink" Target="http://creativecommons.org/licenses/by-nc-sa/4.0" TargetMode="External"/><Relationship Id="rId20" Type="http://schemas.openxmlformats.org/officeDocument/2006/relationships/header" Target="header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IBDGemeenten.nl" TargetMode="Externa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8.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mailto:incident@IBDGemeenten.n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veiliginternetten.nl/themes/situatie/wat-tweestapsverificatie/" TargetMode="External"/><Relationship Id="rId1" Type="http://schemas.openxmlformats.org/officeDocument/2006/relationships/hyperlink" Target="https://autoriteitpersoonsgegevens.nl/nl/onderwerpen/algemene-informatie-avg/mag-u-persoonsgegevens-verwer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922C8DA2BB84782E90F47CC3ADC44" ma:contentTypeVersion="13" ma:contentTypeDescription="Create a new document." ma:contentTypeScope="" ma:versionID="24b5e632225017dd07bf03d6b432e2c5">
  <xsd:schema xmlns:xsd="http://www.w3.org/2001/XMLSchema" xmlns:xs="http://www.w3.org/2001/XMLSchema" xmlns:p="http://schemas.microsoft.com/office/2006/metadata/properties" xmlns:ns3="c8a47680-c525-43a9-83be-008a5cee5f0d" xmlns:ns4="44f6b844-26e6-4704-a287-6442865bcea2" targetNamespace="http://schemas.microsoft.com/office/2006/metadata/properties" ma:root="true" ma:fieldsID="8e9f5d7b87bbfa0be13ef7eb9a506fb7" ns3:_="" ns4:_="">
    <xsd:import namespace="c8a47680-c525-43a9-83be-008a5cee5f0d"/>
    <xsd:import namespace="44f6b844-26e6-4704-a287-6442865bce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47680-c525-43a9-83be-008a5cee5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6b844-26e6-4704-a287-6442865bce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3AFC73-69A9-4326-9A2D-BE34F42377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5DB9C3-D41B-4A76-B4C6-3D935356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47680-c525-43a9-83be-008a5cee5f0d"/>
    <ds:schemaRef ds:uri="44f6b844-26e6-4704-a287-6442865bc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6FFC0-14D7-4712-9340-B7D02D3C5F44}">
  <ds:schemaRefs>
    <ds:schemaRef ds:uri="http://schemas.microsoft.com/sharepoint/v3/contenttype/forms"/>
  </ds:schemaRefs>
</ds:datastoreItem>
</file>

<file path=customXml/itemProps4.xml><?xml version="1.0" encoding="utf-8"?>
<ds:datastoreItem xmlns:ds="http://schemas.openxmlformats.org/officeDocument/2006/customXml" ds:itemID="{B33DC407-1BD0-4587-8E2D-1865D67C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5758</Words>
  <Characters>31672</Characters>
  <Application>Microsoft Office Word</Application>
  <DocSecurity>0</DocSecurity>
  <Lines>263</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2021-04-12T07:41:00Z</dcterms:created>
  <dcterms:modified xsi:type="dcterms:W3CDTF">2021-04-12T07:41:00Z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0x010100CE1922C8DA2BB84782E90F47CC3ADC44</vt:lpwstr>
  </property>
</Properties>
</file>